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B6EB" w14:textId="0C838C4B" w:rsidR="0002183D" w:rsidRPr="00E04DC1" w:rsidRDefault="0002183D" w:rsidP="00B867DE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E04DC1">
        <w:rPr>
          <w:rFonts w:ascii="Arial" w:hAnsi="Arial" w:cs="Arial"/>
          <w:b/>
          <w:sz w:val="28"/>
          <w:szCs w:val="28"/>
        </w:rPr>
        <w:t>NIHR Imperial Biomedical Research Centre (BRC)</w:t>
      </w:r>
    </w:p>
    <w:p w14:paraId="21399F1A" w14:textId="49C9D7E0" w:rsidR="00DC1C55" w:rsidRPr="00E04DC1" w:rsidRDefault="004D6550" w:rsidP="00B867DE">
      <w:pPr>
        <w:spacing w:after="1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04DC1">
        <w:rPr>
          <w:rFonts w:ascii="Arial" w:hAnsi="Arial" w:cs="Arial"/>
          <w:b/>
          <w:color w:val="0070C0"/>
          <w:sz w:val="24"/>
          <w:szCs w:val="24"/>
        </w:rPr>
        <w:t xml:space="preserve">CALL FOR </w:t>
      </w:r>
      <w:r w:rsidR="009F7B42" w:rsidRPr="00E04DC1">
        <w:rPr>
          <w:rFonts w:ascii="Arial" w:hAnsi="Arial" w:cs="Arial"/>
          <w:b/>
          <w:color w:val="0070C0"/>
          <w:sz w:val="24"/>
          <w:szCs w:val="24"/>
        </w:rPr>
        <w:t>IMMUNOLOGY</w:t>
      </w:r>
      <w:r w:rsidR="001D331D" w:rsidRPr="00E04DC1">
        <w:rPr>
          <w:rFonts w:ascii="Arial" w:hAnsi="Arial" w:cs="Arial"/>
          <w:b/>
          <w:color w:val="0070C0"/>
          <w:sz w:val="24"/>
          <w:szCs w:val="24"/>
        </w:rPr>
        <w:t xml:space="preserve"> PILOT PROJECTS</w:t>
      </w:r>
    </w:p>
    <w:p w14:paraId="39F5AC64" w14:textId="631FF5AC" w:rsidR="00AB7F01" w:rsidRPr="00E04DC1" w:rsidRDefault="0002183D" w:rsidP="00BD5E0C">
      <w:pPr>
        <w:spacing w:after="120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04DC1">
        <w:rPr>
          <w:rFonts w:ascii="Arial" w:hAnsi="Arial" w:cs="Arial"/>
          <w:b/>
          <w:color w:val="000000" w:themeColor="text1"/>
          <w:sz w:val="24"/>
          <w:szCs w:val="24"/>
        </w:rPr>
        <w:t xml:space="preserve">Deadline: </w:t>
      </w:r>
      <w:r w:rsidR="00E04DC1" w:rsidRPr="00E04DC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1700h Friday 14</w:t>
      </w:r>
      <w:r w:rsidR="00E04DC1" w:rsidRPr="00E04DC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vertAlign w:val="superscript"/>
        </w:rPr>
        <w:t>th</w:t>
      </w:r>
      <w:r w:rsidR="00E04DC1" w:rsidRPr="00E04DC1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July 2023</w:t>
      </w:r>
      <w:r w:rsidR="00E04DC1" w:rsidRPr="00E04D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D5E0C" w:rsidRPr="00E04DC1">
        <w:rPr>
          <w:rFonts w:ascii="Arial" w:hAnsi="Arial" w:cs="Arial"/>
          <w:bCs/>
          <w:color w:val="000000" w:themeColor="text1"/>
          <w:sz w:val="22"/>
          <w:szCs w:val="22"/>
        </w:rPr>
        <w:t>by email to</w:t>
      </w:r>
      <w:r w:rsidR="00BD5E0C" w:rsidRPr="00E04DC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hyperlink r:id="rId10" w:history="1">
        <w:r w:rsidR="001D331D" w:rsidRPr="00E04DC1">
          <w:rPr>
            <w:rStyle w:val="Hyperlink"/>
            <w:rFonts w:ascii="Arial" w:hAnsi="Arial" w:cs="Arial"/>
            <w:sz w:val="22"/>
            <w:szCs w:val="22"/>
          </w:rPr>
          <w:t>antonia.gould@imperial.ac.uk</w:t>
        </w:r>
      </w:hyperlink>
      <w:r w:rsidR="00BD5E0C" w:rsidRPr="00E04DC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</w:p>
    <w:p w14:paraId="6DF3EECE" w14:textId="35CCEFBE" w:rsidR="002C0E5B" w:rsidRPr="00E04DC1" w:rsidRDefault="002C0E5B" w:rsidP="00E04DC1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>The NIHR Imperial BRC</w:t>
      </w:r>
      <w:r w:rsidR="001D331D" w:rsidRPr="00E04DC1">
        <w:rPr>
          <w:rFonts w:ascii="Arial" w:hAnsi="Arial" w:cs="Arial"/>
          <w:sz w:val="22"/>
          <w:szCs w:val="22"/>
        </w:rPr>
        <w:t xml:space="preserve"> </w:t>
      </w:r>
      <w:r w:rsidR="009F7B42" w:rsidRPr="00E04DC1">
        <w:rPr>
          <w:rFonts w:ascii="Arial" w:hAnsi="Arial" w:cs="Arial"/>
          <w:sz w:val="22"/>
          <w:szCs w:val="22"/>
        </w:rPr>
        <w:t>Immunology</w:t>
      </w:r>
      <w:r w:rsidR="001D331D" w:rsidRPr="00E04DC1">
        <w:rPr>
          <w:rFonts w:ascii="Arial" w:hAnsi="Arial" w:cs="Arial"/>
          <w:sz w:val="22"/>
          <w:szCs w:val="22"/>
        </w:rPr>
        <w:t xml:space="preserve"> Theme</w:t>
      </w:r>
      <w:r w:rsidRPr="00E04DC1">
        <w:rPr>
          <w:rFonts w:ascii="Arial" w:hAnsi="Arial" w:cs="Arial"/>
          <w:sz w:val="22"/>
          <w:szCs w:val="22"/>
        </w:rPr>
        <w:t xml:space="preserve"> has funding available</w:t>
      </w:r>
      <w:r w:rsidR="00412364" w:rsidRPr="00E04DC1">
        <w:rPr>
          <w:rFonts w:ascii="Arial" w:hAnsi="Arial" w:cs="Arial"/>
          <w:sz w:val="22"/>
          <w:szCs w:val="22"/>
        </w:rPr>
        <w:t xml:space="preserve"> to</w:t>
      </w:r>
      <w:r w:rsidR="001D331D" w:rsidRPr="00E04DC1">
        <w:rPr>
          <w:rFonts w:ascii="Arial" w:hAnsi="Arial" w:cs="Arial"/>
          <w:sz w:val="22"/>
          <w:szCs w:val="22"/>
        </w:rPr>
        <w:t xml:space="preserve"> support small pilot projects</w:t>
      </w:r>
      <w:r w:rsidR="002B781D" w:rsidRPr="00E04DC1">
        <w:rPr>
          <w:rFonts w:ascii="Arial" w:hAnsi="Arial" w:cs="Arial"/>
          <w:sz w:val="22"/>
          <w:szCs w:val="22"/>
        </w:rPr>
        <w:t>, up to £</w:t>
      </w:r>
      <w:r w:rsidR="00E317B4" w:rsidRPr="00E04DC1">
        <w:rPr>
          <w:rFonts w:ascii="Arial" w:hAnsi="Arial" w:cs="Arial"/>
          <w:sz w:val="22"/>
          <w:szCs w:val="22"/>
        </w:rPr>
        <w:t>30</w:t>
      </w:r>
      <w:r w:rsidR="002B781D" w:rsidRPr="00E04DC1">
        <w:rPr>
          <w:rFonts w:ascii="Arial" w:hAnsi="Arial" w:cs="Arial"/>
          <w:sz w:val="22"/>
          <w:szCs w:val="22"/>
        </w:rPr>
        <w:t>,000</w:t>
      </w:r>
      <w:r w:rsidR="001D331D" w:rsidRPr="00E04DC1">
        <w:rPr>
          <w:rFonts w:ascii="Arial" w:hAnsi="Arial" w:cs="Arial"/>
          <w:sz w:val="22"/>
          <w:szCs w:val="22"/>
        </w:rPr>
        <w:t xml:space="preserve"> that align to the Themes Core Objectives. </w:t>
      </w:r>
    </w:p>
    <w:p w14:paraId="3371B071" w14:textId="2A45A480" w:rsidR="0002183D" w:rsidRPr="00E04DC1" w:rsidRDefault="0034427B" w:rsidP="00E84029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E04DC1">
        <w:rPr>
          <w:rFonts w:ascii="Arial" w:hAnsi="Arial" w:cs="Arial"/>
          <w:b/>
          <w:color w:val="0070C0"/>
          <w:sz w:val="22"/>
          <w:szCs w:val="22"/>
        </w:rPr>
        <w:t>1</w:t>
      </w:r>
      <w:r w:rsidR="0002183D" w:rsidRPr="00E04DC1">
        <w:rPr>
          <w:rFonts w:ascii="Arial" w:hAnsi="Arial" w:cs="Arial"/>
          <w:b/>
          <w:color w:val="0070C0"/>
          <w:sz w:val="22"/>
          <w:szCs w:val="22"/>
        </w:rPr>
        <w:t>. Scope and Criteria</w:t>
      </w:r>
    </w:p>
    <w:p w14:paraId="2870383B" w14:textId="77777777" w:rsidR="00FA003E" w:rsidRPr="00E04DC1" w:rsidRDefault="0002183D" w:rsidP="00F0116D">
      <w:pPr>
        <w:spacing w:after="120"/>
        <w:ind w:right="-153"/>
        <w:jc w:val="both"/>
        <w:rPr>
          <w:rFonts w:ascii="Arial" w:hAnsi="Arial" w:cs="Arial"/>
          <w:b/>
          <w:sz w:val="22"/>
          <w:szCs w:val="22"/>
        </w:rPr>
      </w:pPr>
      <w:r w:rsidRPr="00E04DC1">
        <w:rPr>
          <w:rFonts w:ascii="Arial" w:hAnsi="Arial" w:cs="Arial"/>
          <w:b/>
          <w:sz w:val="22"/>
          <w:szCs w:val="22"/>
        </w:rPr>
        <w:t xml:space="preserve">Proposals </w:t>
      </w:r>
      <w:r w:rsidR="00FA003E" w:rsidRPr="00E04DC1">
        <w:rPr>
          <w:rFonts w:ascii="Arial" w:hAnsi="Arial" w:cs="Arial"/>
          <w:b/>
          <w:sz w:val="22"/>
          <w:szCs w:val="22"/>
        </w:rPr>
        <w:t>MUST align to the Immunology Theme core research areas:</w:t>
      </w:r>
    </w:p>
    <w:p w14:paraId="67B05F0D" w14:textId="782C15D0" w:rsidR="00FA003E" w:rsidRPr="00E04DC1" w:rsidRDefault="00FA003E" w:rsidP="00F0116D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>The Theme focuses on diseases relevant to our local population grouped into: (i) antibody-mediated disorders; (ii) thrombo-inflammation; (iii) glomerulonephritis and (iv) renal transplantation. Specifically:</w:t>
      </w:r>
    </w:p>
    <w:p w14:paraId="7AB6FFF6" w14:textId="77777777" w:rsidR="00E04DC1" w:rsidRPr="00E04DC1" w:rsidRDefault="00FA003E" w:rsidP="00E04DC1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>Precision medicine for immune thrombocytopenia (ITP)</w:t>
      </w:r>
      <w:r w:rsidR="00E04DC1" w:rsidRPr="00E04DC1">
        <w:rPr>
          <w:rFonts w:ascii="Arial" w:hAnsi="Arial" w:cs="Arial"/>
          <w:sz w:val="22"/>
          <w:szCs w:val="22"/>
        </w:rPr>
        <w:t xml:space="preserve">: Improved diagnostics; treatment pathways; and biomarkers of clinical outcome. </w:t>
      </w:r>
    </w:p>
    <w:p w14:paraId="6220FB75" w14:textId="3107B764" w:rsidR="00FA003E" w:rsidRPr="00E04DC1" w:rsidRDefault="00E04DC1" w:rsidP="002076A3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 xml:space="preserve">Precision medicine for </w:t>
      </w:r>
      <w:r w:rsidR="00FA003E" w:rsidRPr="00E04DC1">
        <w:rPr>
          <w:rFonts w:ascii="Arial" w:hAnsi="Arial" w:cs="Arial"/>
          <w:sz w:val="22"/>
          <w:szCs w:val="22"/>
        </w:rPr>
        <w:t xml:space="preserve">Systemic Lupus Erythematosus (SLE): Improved diagnostics; treatment pathways; and biomarkers of clinical outcome. </w:t>
      </w:r>
    </w:p>
    <w:p w14:paraId="1FCE98CF" w14:textId="77777777" w:rsidR="00FA003E" w:rsidRPr="00E04DC1" w:rsidRDefault="00FA003E" w:rsidP="00347066">
      <w:pPr>
        <w:pStyle w:val="ListParagraph"/>
        <w:numPr>
          <w:ilvl w:val="0"/>
          <w:numId w:val="8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 xml:space="preserve">Identify molecular signatures of relapse in Giant Cell Arteritis (GCA). </w:t>
      </w:r>
    </w:p>
    <w:p w14:paraId="44129349" w14:textId="09C530E6" w:rsidR="00FA003E" w:rsidRPr="00E04DC1" w:rsidRDefault="00FA003E" w:rsidP="00347066">
      <w:pPr>
        <w:pStyle w:val="ListParagraph"/>
        <w:numPr>
          <w:ilvl w:val="0"/>
          <w:numId w:val="8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 xml:space="preserve">Antiphospholipid antibody syndrome (APS). </w:t>
      </w:r>
      <w:r w:rsidR="00E04DC1" w:rsidRPr="00E04DC1">
        <w:rPr>
          <w:rFonts w:ascii="Arial" w:hAnsi="Arial" w:cs="Arial"/>
          <w:sz w:val="22"/>
          <w:szCs w:val="22"/>
        </w:rPr>
        <w:t>Assessment</w:t>
      </w:r>
      <w:r w:rsidRPr="00E04DC1">
        <w:rPr>
          <w:rFonts w:ascii="Arial" w:hAnsi="Arial" w:cs="Arial"/>
          <w:sz w:val="22"/>
          <w:szCs w:val="22"/>
        </w:rPr>
        <w:t xml:space="preserve"> of endothelial dysfunction in APS as a correlate of outcome.</w:t>
      </w:r>
    </w:p>
    <w:p w14:paraId="25E45F49" w14:textId="77777777" w:rsidR="00E04DC1" w:rsidRDefault="00FA003E" w:rsidP="00EC49ED">
      <w:pPr>
        <w:pStyle w:val="ListParagraph"/>
        <w:numPr>
          <w:ilvl w:val="0"/>
          <w:numId w:val="8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 xml:space="preserve">Defining the clinical utility of renal pathology biomarkers in Glomerulonephritis: </w:t>
      </w:r>
      <w:r w:rsidR="0031727A" w:rsidRPr="00E04DC1">
        <w:rPr>
          <w:rFonts w:ascii="Arial" w:hAnsi="Arial" w:cs="Arial"/>
          <w:sz w:val="22"/>
          <w:szCs w:val="22"/>
        </w:rPr>
        <w:t>e.g.,</w:t>
      </w:r>
      <w:r w:rsidRPr="00E04DC1">
        <w:rPr>
          <w:rFonts w:ascii="Arial" w:hAnsi="Arial" w:cs="Arial"/>
          <w:sz w:val="22"/>
          <w:szCs w:val="22"/>
        </w:rPr>
        <w:t xml:space="preserve"> IgA nephropathy (IGAN), Minimal Change Disease and Membranous </w:t>
      </w:r>
      <w:r w:rsidR="0031727A" w:rsidRPr="00E04DC1">
        <w:rPr>
          <w:rFonts w:ascii="Arial" w:hAnsi="Arial" w:cs="Arial"/>
          <w:sz w:val="22"/>
          <w:szCs w:val="22"/>
        </w:rPr>
        <w:t>Nephropathy through novel analysis of kidney biopsies</w:t>
      </w:r>
    </w:p>
    <w:p w14:paraId="4A3A0000" w14:textId="19F34D2C" w:rsidR="00347066" w:rsidRPr="00E04DC1" w:rsidRDefault="00347066" w:rsidP="00EC49ED">
      <w:pPr>
        <w:pStyle w:val="ListParagraph"/>
        <w:numPr>
          <w:ilvl w:val="0"/>
          <w:numId w:val="8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>Optimise outcome in renal transplantation. use of high-resolution HLA typing, biopsy and peripheral blood transcriptomics, biopsy spatial transcriptomics/proteomics and digital pathology to stratify patients according to risk of rejection.</w:t>
      </w:r>
    </w:p>
    <w:p w14:paraId="474916FA" w14:textId="77777777" w:rsidR="0031727A" w:rsidRPr="00E04DC1" w:rsidRDefault="0031727A" w:rsidP="00347066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14:paraId="66936F3D" w14:textId="265B9936" w:rsidR="00FA003E" w:rsidRPr="00E04DC1" w:rsidRDefault="00FA003E" w:rsidP="00FA003E">
      <w:p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  <w:r w:rsidRPr="00E04DC1">
        <w:rPr>
          <w:rFonts w:ascii="Arial" w:hAnsi="Arial" w:cs="Arial"/>
          <w:b/>
          <w:bCs/>
          <w:sz w:val="22"/>
          <w:szCs w:val="22"/>
        </w:rPr>
        <w:t>Additional criteria that will be considered:</w:t>
      </w:r>
    </w:p>
    <w:p w14:paraId="2D7EE001" w14:textId="33392730" w:rsidR="00394CD2" w:rsidRPr="00E04DC1" w:rsidRDefault="00394CD2" w:rsidP="00F0116D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 xml:space="preserve">Are the financial </w:t>
      </w:r>
      <w:r w:rsidR="00EE7D13" w:rsidRPr="00E04DC1">
        <w:rPr>
          <w:rFonts w:ascii="Arial" w:hAnsi="Arial" w:cs="Arial"/>
          <w:sz w:val="22"/>
          <w:szCs w:val="22"/>
        </w:rPr>
        <w:t>expenditure plans</w:t>
      </w:r>
      <w:r w:rsidRPr="00E04DC1">
        <w:rPr>
          <w:rFonts w:ascii="Arial" w:hAnsi="Arial" w:cs="Arial"/>
          <w:sz w:val="22"/>
          <w:szCs w:val="22"/>
        </w:rPr>
        <w:t xml:space="preserve"> achievable within the </w:t>
      </w:r>
      <w:proofErr w:type="gramStart"/>
      <w:r w:rsidR="002A2732" w:rsidRPr="00E04DC1">
        <w:rPr>
          <w:rFonts w:ascii="Arial" w:hAnsi="Arial" w:cs="Arial"/>
          <w:sz w:val="22"/>
          <w:szCs w:val="22"/>
        </w:rPr>
        <w:t>time</w:t>
      </w:r>
      <w:r w:rsidR="00C32835" w:rsidRPr="00E04DC1">
        <w:rPr>
          <w:rFonts w:ascii="Arial" w:hAnsi="Arial" w:cs="Arial"/>
          <w:sz w:val="22"/>
          <w:szCs w:val="22"/>
        </w:rPr>
        <w:t xml:space="preserve"> period</w:t>
      </w:r>
      <w:proofErr w:type="gramEnd"/>
      <w:r w:rsidR="003323CB" w:rsidRPr="00E04DC1">
        <w:rPr>
          <w:rFonts w:ascii="Arial" w:hAnsi="Arial" w:cs="Arial"/>
          <w:sz w:val="22"/>
          <w:szCs w:val="22"/>
        </w:rPr>
        <w:t>, is any matched funding available</w:t>
      </w:r>
      <w:r w:rsidR="00C32835" w:rsidRPr="00E04DC1">
        <w:rPr>
          <w:rFonts w:ascii="Arial" w:hAnsi="Arial" w:cs="Arial"/>
          <w:sz w:val="22"/>
          <w:szCs w:val="22"/>
        </w:rPr>
        <w:t>?</w:t>
      </w:r>
    </w:p>
    <w:p w14:paraId="43D02376" w14:textId="1DC20003" w:rsidR="00C32835" w:rsidRPr="00E04DC1" w:rsidRDefault="00C32835" w:rsidP="00F0116D">
      <w:pPr>
        <w:pStyle w:val="ListParagraph"/>
        <w:numPr>
          <w:ilvl w:val="0"/>
          <w:numId w:val="2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>Does the proposal provide evidence for operational readiness (</w:t>
      </w:r>
      <w:proofErr w:type="gramStart"/>
      <w:r w:rsidRPr="00E04DC1">
        <w:rPr>
          <w:rFonts w:ascii="Arial" w:hAnsi="Arial" w:cs="Arial"/>
          <w:sz w:val="22"/>
          <w:szCs w:val="22"/>
        </w:rPr>
        <w:t>e.g.</w:t>
      </w:r>
      <w:proofErr w:type="gramEnd"/>
      <w:r w:rsidRPr="00E04DC1">
        <w:rPr>
          <w:rFonts w:ascii="Arial" w:hAnsi="Arial" w:cs="Arial"/>
          <w:sz w:val="22"/>
          <w:szCs w:val="22"/>
        </w:rPr>
        <w:t xml:space="preserve"> ethics, consents, samples, staff in place) so that expenditure can begin immediately?</w:t>
      </w:r>
    </w:p>
    <w:p w14:paraId="36873C72" w14:textId="268A9B5E" w:rsidR="00C32835" w:rsidRPr="00E04DC1" w:rsidRDefault="00C32835" w:rsidP="00F0116D">
      <w:pPr>
        <w:pStyle w:val="ListParagraph"/>
        <w:numPr>
          <w:ilvl w:val="0"/>
          <w:numId w:val="2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 xml:space="preserve">What </w:t>
      </w:r>
      <w:r w:rsidR="00D25BBA" w:rsidRPr="00E04DC1">
        <w:rPr>
          <w:rFonts w:ascii="Arial" w:hAnsi="Arial" w:cs="Arial"/>
          <w:sz w:val="22"/>
          <w:szCs w:val="22"/>
        </w:rPr>
        <w:t xml:space="preserve">outcomes will be delivered </w:t>
      </w:r>
      <w:r w:rsidR="00E04DC1" w:rsidRPr="00E04DC1">
        <w:rPr>
          <w:rFonts w:ascii="Arial" w:hAnsi="Arial" w:cs="Arial"/>
          <w:sz w:val="22"/>
          <w:szCs w:val="22"/>
        </w:rPr>
        <w:t>because of</w:t>
      </w:r>
      <w:r w:rsidR="00D25BBA" w:rsidRPr="00E04DC1">
        <w:rPr>
          <w:rFonts w:ascii="Arial" w:hAnsi="Arial" w:cs="Arial"/>
          <w:sz w:val="22"/>
          <w:szCs w:val="22"/>
        </w:rPr>
        <w:t xml:space="preserve"> this funding?</w:t>
      </w:r>
    </w:p>
    <w:p w14:paraId="7ECD59D5" w14:textId="382D5933" w:rsidR="00017179" w:rsidRPr="00E04DC1" w:rsidRDefault="00C32835" w:rsidP="00B867DE">
      <w:pPr>
        <w:pStyle w:val="ListParagraph"/>
        <w:numPr>
          <w:ilvl w:val="0"/>
          <w:numId w:val="2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>Proposals should be</w:t>
      </w:r>
      <w:r w:rsidR="0002183D" w:rsidRPr="00E04DC1">
        <w:rPr>
          <w:rFonts w:ascii="Arial" w:hAnsi="Arial" w:cs="Arial"/>
          <w:sz w:val="22"/>
          <w:szCs w:val="22"/>
        </w:rPr>
        <w:t xml:space="preserve"> scientifically sound and innovative</w:t>
      </w:r>
    </w:p>
    <w:p w14:paraId="0206A9F9" w14:textId="4310A75A" w:rsidR="0002183D" w:rsidRPr="00E04DC1" w:rsidRDefault="00017179" w:rsidP="00B867DE">
      <w:pPr>
        <w:pStyle w:val="ListParagraph"/>
        <w:numPr>
          <w:ilvl w:val="0"/>
          <w:numId w:val="2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 xml:space="preserve">Proposals should </w:t>
      </w:r>
      <w:r w:rsidR="00C32835" w:rsidRPr="00E04DC1">
        <w:rPr>
          <w:rFonts w:ascii="Arial" w:hAnsi="Arial" w:cs="Arial"/>
          <w:sz w:val="22"/>
          <w:szCs w:val="22"/>
        </w:rPr>
        <w:t>aim to deliver benefits to the NHS and its patients</w:t>
      </w:r>
    </w:p>
    <w:p w14:paraId="20C8A06B" w14:textId="6372BB9D" w:rsidR="00A623CB" w:rsidRPr="00E04DC1" w:rsidRDefault="00D25BBA" w:rsidP="00B867DE">
      <w:pPr>
        <w:pStyle w:val="ListParagraph"/>
        <w:numPr>
          <w:ilvl w:val="0"/>
          <w:numId w:val="2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>P</w:t>
      </w:r>
      <w:r w:rsidR="0002183D" w:rsidRPr="00E04DC1">
        <w:rPr>
          <w:rFonts w:ascii="Arial" w:hAnsi="Arial" w:cs="Arial"/>
          <w:sz w:val="22"/>
          <w:szCs w:val="22"/>
        </w:rPr>
        <w:t>lan</w:t>
      </w:r>
      <w:r w:rsidRPr="00E04DC1">
        <w:rPr>
          <w:rFonts w:ascii="Arial" w:hAnsi="Arial" w:cs="Arial"/>
          <w:sz w:val="22"/>
          <w:szCs w:val="22"/>
        </w:rPr>
        <w:t>s should be</w:t>
      </w:r>
      <w:r w:rsidR="0002183D" w:rsidRPr="00E04DC1">
        <w:rPr>
          <w:rFonts w:ascii="Arial" w:hAnsi="Arial" w:cs="Arial"/>
          <w:sz w:val="22"/>
          <w:szCs w:val="22"/>
        </w:rPr>
        <w:t xml:space="preserve"> sufficiently realistic and detaile</w:t>
      </w:r>
      <w:r w:rsidRPr="00E04DC1">
        <w:rPr>
          <w:rFonts w:ascii="Arial" w:hAnsi="Arial" w:cs="Arial"/>
          <w:sz w:val="22"/>
          <w:szCs w:val="22"/>
        </w:rPr>
        <w:t>d</w:t>
      </w:r>
      <w:r w:rsidR="0002183D" w:rsidRPr="00E04DC1">
        <w:rPr>
          <w:rFonts w:ascii="Arial" w:hAnsi="Arial" w:cs="Arial"/>
          <w:sz w:val="22"/>
          <w:szCs w:val="22"/>
        </w:rPr>
        <w:t xml:space="preserve"> to deliver the proposed outputs</w:t>
      </w:r>
    </w:p>
    <w:p w14:paraId="0A71389C" w14:textId="03B515A1" w:rsidR="00D25BBA" w:rsidRPr="00E04DC1" w:rsidRDefault="00D25BBA" w:rsidP="00B867DE">
      <w:pPr>
        <w:pStyle w:val="ListParagraph"/>
        <w:numPr>
          <w:ilvl w:val="0"/>
          <w:numId w:val="2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>Are there any risks to delivery and how have these been mitigated?</w:t>
      </w:r>
    </w:p>
    <w:p w14:paraId="370E9A3C" w14:textId="339C100D" w:rsidR="00DD6371" w:rsidRPr="00E04DC1" w:rsidRDefault="00DD6371" w:rsidP="00B867DE">
      <w:pPr>
        <w:pStyle w:val="ListParagraph"/>
        <w:numPr>
          <w:ilvl w:val="0"/>
          <w:numId w:val="2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>Track record &amp; performance in acknowledging the BRC in prior publications</w:t>
      </w:r>
    </w:p>
    <w:p w14:paraId="5D1CC8D1" w14:textId="77777777" w:rsidR="00A623CB" w:rsidRPr="00E04DC1" w:rsidRDefault="00A623CB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</w:p>
    <w:p w14:paraId="78AF9B52" w14:textId="52F1734C" w:rsidR="000560BF" w:rsidRPr="00E04DC1" w:rsidRDefault="00976EA8" w:rsidP="00E84029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E04DC1">
        <w:rPr>
          <w:rFonts w:ascii="Arial" w:hAnsi="Arial" w:cs="Arial"/>
          <w:b/>
          <w:color w:val="0070C0"/>
          <w:sz w:val="22"/>
          <w:szCs w:val="22"/>
        </w:rPr>
        <w:t>2</w:t>
      </w:r>
      <w:r w:rsidR="000560BF" w:rsidRPr="00E04DC1">
        <w:rPr>
          <w:rFonts w:ascii="Arial" w:hAnsi="Arial" w:cs="Arial"/>
          <w:b/>
          <w:color w:val="0070C0"/>
          <w:sz w:val="22"/>
          <w:szCs w:val="22"/>
        </w:rPr>
        <w:t>. Project Cost</w:t>
      </w:r>
      <w:r w:rsidR="00F0116D" w:rsidRPr="00E04DC1">
        <w:rPr>
          <w:rFonts w:ascii="Arial" w:hAnsi="Arial" w:cs="Arial"/>
          <w:b/>
          <w:color w:val="0070C0"/>
          <w:sz w:val="22"/>
          <w:szCs w:val="22"/>
        </w:rPr>
        <w:t>ings</w:t>
      </w:r>
    </w:p>
    <w:p w14:paraId="54B44D30" w14:textId="0AB4CC75" w:rsidR="007C722A" w:rsidRPr="00E04DC1" w:rsidRDefault="00A47C56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>Proposals</w:t>
      </w:r>
      <w:r w:rsidR="000560BF" w:rsidRPr="00E04DC1">
        <w:rPr>
          <w:rFonts w:ascii="Arial" w:hAnsi="Arial" w:cs="Arial"/>
          <w:sz w:val="22"/>
          <w:szCs w:val="22"/>
        </w:rPr>
        <w:t xml:space="preserve"> costs should be developed using </w:t>
      </w:r>
      <w:proofErr w:type="spellStart"/>
      <w:r w:rsidRPr="00E04DC1">
        <w:rPr>
          <w:rFonts w:ascii="Arial" w:hAnsi="Arial" w:cs="Arial"/>
          <w:sz w:val="22"/>
          <w:szCs w:val="22"/>
        </w:rPr>
        <w:t>WorkTribe</w:t>
      </w:r>
      <w:proofErr w:type="spellEnd"/>
      <w:r w:rsidR="000560BF" w:rsidRPr="00E04DC1">
        <w:rPr>
          <w:rFonts w:ascii="Arial" w:hAnsi="Arial" w:cs="Arial"/>
          <w:sz w:val="22"/>
          <w:szCs w:val="22"/>
        </w:rPr>
        <w:t xml:space="preserve">. </w:t>
      </w:r>
      <w:r w:rsidR="00AB4E20" w:rsidRPr="00E04DC1">
        <w:rPr>
          <w:rFonts w:ascii="Arial" w:hAnsi="Arial" w:cs="Arial"/>
          <w:sz w:val="22"/>
          <w:szCs w:val="22"/>
        </w:rPr>
        <w:t>Depts should select internal Scheme</w:t>
      </w:r>
      <w:r w:rsidR="009559EF" w:rsidRPr="00E04DC1">
        <w:rPr>
          <w:rFonts w:ascii="Arial" w:hAnsi="Arial" w:cs="Arial"/>
          <w:sz w:val="22"/>
          <w:szCs w:val="22"/>
        </w:rPr>
        <w:t xml:space="preserve"> and costings</w:t>
      </w:r>
      <w:r w:rsidR="000560BF" w:rsidRPr="00E04DC1">
        <w:rPr>
          <w:rFonts w:ascii="Arial" w:hAnsi="Arial" w:cs="Arial"/>
          <w:sz w:val="22"/>
          <w:szCs w:val="22"/>
        </w:rPr>
        <w:t xml:space="preserve"> will need to have been agreed in outline by the relevant Department (an e-mail signifying this will suffic</w:t>
      </w:r>
      <w:r w:rsidR="00F0116D" w:rsidRPr="00E04DC1">
        <w:rPr>
          <w:rFonts w:ascii="Arial" w:hAnsi="Arial" w:cs="Arial"/>
          <w:sz w:val="22"/>
          <w:szCs w:val="22"/>
        </w:rPr>
        <w:t>e)</w:t>
      </w:r>
      <w:r w:rsidR="00DD6B98" w:rsidRPr="00E04DC1">
        <w:rPr>
          <w:rFonts w:ascii="Arial" w:hAnsi="Arial" w:cs="Arial"/>
          <w:sz w:val="22"/>
          <w:szCs w:val="22"/>
        </w:rPr>
        <w:t>.</w:t>
      </w:r>
    </w:p>
    <w:p w14:paraId="417C6EF4" w14:textId="504E55A5" w:rsidR="000560BF" w:rsidRPr="00E04DC1" w:rsidRDefault="007C722A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 xml:space="preserve">The </w:t>
      </w:r>
      <w:proofErr w:type="spellStart"/>
      <w:r w:rsidRPr="00E04DC1">
        <w:rPr>
          <w:rFonts w:ascii="Arial" w:hAnsi="Arial" w:cs="Arial"/>
          <w:sz w:val="22"/>
          <w:szCs w:val="22"/>
        </w:rPr>
        <w:t>WorkTribe</w:t>
      </w:r>
      <w:proofErr w:type="spellEnd"/>
      <w:r w:rsidRPr="00E04DC1">
        <w:rPr>
          <w:rFonts w:ascii="Arial" w:hAnsi="Arial" w:cs="Arial"/>
          <w:sz w:val="22"/>
          <w:szCs w:val="22"/>
        </w:rPr>
        <w:t xml:space="preserve"> record </w:t>
      </w:r>
      <w:r w:rsidR="00F0116D" w:rsidRPr="00E04DC1">
        <w:rPr>
          <w:rFonts w:ascii="Arial" w:hAnsi="Arial" w:cs="Arial"/>
          <w:sz w:val="22"/>
          <w:szCs w:val="22"/>
        </w:rPr>
        <w:t>should</w:t>
      </w:r>
      <w:r w:rsidRPr="00E04DC1">
        <w:rPr>
          <w:rFonts w:ascii="Arial" w:hAnsi="Arial" w:cs="Arial"/>
          <w:sz w:val="22"/>
          <w:szCs w:val="22"/>
        </w:rPr>
        <w:t xml:space="preserve"> </w:t>
      </w:r>
      <w:r w:rsidR="00F0116D" w:rsidRPr="00E04DC1">
        <w:rPr>
          <w:rFonts w:ascii="Arial" w:hAnsi="Arial" w:cs="Arial"/>
          <w:sz w:val="22"/>
          <w:szCs w:val="22"/>
        </w:rPr>
        <w:t xml:space="preserve">be attached to </w:t>
      </w:r>
      <w:r w:rsidRPr="00E04DC1">
        <w:rPr>
          <w:rFonts w:ascii="Arial" w:hAnsi="Arial" w:cs="Arial"/>
          <w:sz w:val="22"/>
          <w:szCs w:val="22"/>
        </w:rPr>
        <w:t>your application</w:t>
      </w:r>
      <w:r w:rsidR="00DD6B98" w:rsidRPr="00E04DC1">
        <w:rPr>
          <w:rFonts w:ascii="Arial" w:hAnsi="Arial" w:cs="Arial"/>
          <w:sz w:val="22"/>
          <w:szCs w:val="22"/>
        </w:rPr>
        <w:t>.</w:t>
      </w:r>
    </w:p>
    <w:p w14:paraId="1ED5F4A6" w14:textId="56985540" w:rsidR="00967E7F" w:rsidRPr="00E04DC1" w:rsidRDefault="00967E7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>Budgets need to be broken down in</w:t>
      </w:r>
      <w:r w:rsidR="009559EF" w:rsidRPr="00E04DC1">
        <w:rPr>
          <w:rFonts w:ascii="Arial" w:hAnsi="Arial" w:cs="Arial"/>
          <w:sz w:val="22"/>
          <w:szCs w:val="22"/>
        </w:rPr>
        <w:t>to</w:t>
      </w:r>
      <w:r w:rsidRPr="00E04DC1">
        <w:rPr>
          <w:rFonts w:ascii="Arial" w:hAnsi="Arial" w:cs="Arial"/>
          <w:sz w:val="22"/>
          <w:szCs w:val="22"/>
        </w:rPr>
        <w:t xml:space="preserve"> financial years (Apr-Mar)</w:t>
      </w:r>
      <w:r w:rsidR="006A4413">
        <w:rPr>
          <w:rFonts w:ascii="Arial" w:hAnsi="Arial" w:cs="Arial"/>
          <w:sz w:val="22"/>
          <w:szCs w:val="22"/>
        </w:rPr>
        <w:t xml:space="preserve"> – carryover across financial years is not automatic so ensure to profile the budget accurately. </w:t>
      </w:r>
    </w:p>
    <w:p w14:paraId="628FA615" w14:textId="6241D95C" w:rsidR="00DD6371" w:rsidRPr="00E04DC1" w:rsidRDefault="00DD6371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 xml:space="preserve">Applicants are </w:t>
      </w:r>
      <w:r w:rsidR="00EF1721" w:rsidRPr="00E04DC1">
        <w:rPr>
          <w:rFonts w:ascii="Arial" w:hAnsi="Arial" w:cs="Arial"/>
          <w:sz w:val="22"/>
          <w:szCs w:val="22"/>
        </w:rPr>
        <w:t>reminde</w:t>
      </w:r>
      <w:r w:rsidR="00FD4E6C" w:rsidRPr="00E04DC1">
        <w:rPr>
          <w:rFonts w:ascii="Arial" w:hAnsi="Arial" w:cs="Arial"/>
          <w:sz w:val="22"/>
          <w:szCs w:val="22"/>
        </w:rPr>
        <w:t>d</w:t>
      </w:r>
      <w:r w:rsidRPr="00E04DC1">
        <w:rPr>
          <w:rFonts w:ascii="Arial" w:hAnsi="Arial" w:cs="Arial"/>
          <w:sz w:val="22"/>
          <w:szCs w:val="22"/>
        </w:rPr>
        <w:t xml:space="preserve"> to consider and include </w:t>
      </w:r>
      <w:r w:rsidR="00384B52" w:rsidRPr="00E04DC1">
        <w:rPr>
          <w:rFonts w:ascii="Arial" w:hAnsi="Arial" w:cs="Arial"/>
          <w:sz w:val="22"/>
          <w:szCs w:val="22"/>
        </w:rPr>
        <w:t xml:space="preserve">any </w:t>
      </w:r>
      <w:r w:rsidRPr="00E04DC1">
        <w:rPr>
          <w:rFonts w:ascii="Arial" w:hAnsi="Arial" w:cs="Arial"/>
          <w:sz w:val="22"/>
          <w:szCs w:val="22"/>
        </w:rPr>
        <w:t>costs</w:t>
      </w:r>
      <w:r w:rsidR="00384B52" w:rsidRPr="00E04DC1">
        <w:rPr>
          <w:rFonts w:ascii="Arial" w:hAnsi="Arial" w:cs="Arial"/>
          <w:sz w:val="22"/>
          <w:szCs w:val="22"/>
        </w:rPr>
        <w:t xml:space="preserve"> that may need to be</w:t>
      </w:r>
      <w:r w:rsidRPr="00E04DC1">
        <w:rPr>
          <w:rFonts w:ascii="Arial" w:hAnsi="Arial" w:cs="Arial"/>
          <w:sz w:val="22"/>
          <w:szCs w:val="22"/>
        </w:rPr>
        <w:t xml:space="preserve"> incurred within ICHT</w:t>
      </w:r>
      <w:r w:rsidR="00EF1721" w:rsidRPr="00E04DC1">
        <w:rPr>
          <w:rFonts w:ascii="Arial" w:hAnsi="Arial" w:cs="Arial"/>
          <w:sz w:val="22"/>
          <w:szCs w:val="22"/>
        </w:rPr>
        <w:t xml:space="preserve"> to deliver </w:t>
      </w:r>
      <w:r w:rsidR="00384B52" w:rsidRPr="00E04DC1">
        <w:rPr>
          <w:rFonts w:ascii="Arial" w:hAnsi="Arial" w:cs="Arial"/>
          <w:sz w:val="22"/>
          <w:szCs w:val="22"/>
        </w:rPr>
        <w:t xml:space="preserve">proposals (particularly around the use of the </w:t>
      </w:r>
      <w:proofErr w:type="spellStart"/>
      <w:r w:rsidR="00384B52" w:rsidRPr="00E04DC1">
        <w:rPr>
          <w:rFonts w:ascii="Arial" w:hAnsi="Arial" w:cs="Arial"/>
          <w:sz w:val="22"/>
          <w:szCs w:val="22"/>
        </w:rPr>
        <w:t>iCARE</w:t>
      </w:r>
      <w:proofErr w:type="spellEnd"/>
      <w:r w:rsidR="00384B52" w:rsidRPr="00E04DC1">
        <w:rPr>
          <w:rFonts w:ascii="Arial" w:hAnsi="Arial" w:cs="Arial"/>
          <w:sz w:val="22"/>
          <w:szCs w:val="22"/>
        </w:rPr>
        <w:t xml:space="preserve"> Trusted Research Environment).</w:t>
      </w:r>
    </w:p>
    <w:p w14:paraId="2AE549CC" w14:textId="64D73CCA" w:rsidR="008A3910" w:rsidRPr="00E04DC1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>Projects will be funded for</w:t>
      </w:r>
      <w:r w:rsidR="006A4413">
        <w:rPr>
          <w:rFonts w:ascii="Arial" w:hAnsi="Arial" w:cs="Arial"/>
          <w:sz w:val="22"/>
          <w:szCs w:val="22"/>
        </w:rPr>
        <w:t xml:space="preserve"> up to</w:t>
      </w:r>
      <w:r w:rsidRPr="00E04DC1">
        <w:rPr>
          <w:rFonts w:ascii="Arial" w:hAnsi="Arial" w:cs="Arial"/>
          <w:sz w:val="22"/>
          <w:szCs w:val="22"/>
        </w:rPr>
        <w:t xml:space="preserve"> </w:t>
      </w:r>
      <w:r w:rsidR="00E04DC1" w:rsidRPr="00E04DC1">
        <w:rPr>
          <w:rFonts w:ascii="Arial" w:hAnsi="Arial" w:cs="Arial"/>
          <w:sz w:val="22"/>
          <w:szCs w:val="22"/>
        </w:rPr>
        <w:t xml:space="preserve">24 months </w:t>
      </w:r>
      <w:r w:rsidR="00F344C3" w:rsidRPr="00E04DC1">
        <w:rPr>
          <w:rFonts w:ascii="Arial" w:hAnsi="Arial" w:cs="Arial"/>
          <w:sz w:val="22"/>
          <w:szCs w:val="22"/>
        </w:rPr>
        <w:t xml:space="preserve"> </w:t>
      </w:r>
    </w:p>
    <w:p w14:paraId="394CEA6E" w14:textId="3A3CAD4F" w:rsidR="000560BF" w:rsidRPr="00E04DC1" w:rsidRDefault="00E317B4" w:rsidP="006F224A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 xml:space="preserve">Salary </w:t>
      </w:r>
      <w:r w:rsidR="000560BF" w:rsidRPr="00E04DC1">
        <w:rPr>
          <w:rFonts w:ascii="Arial" w:hAnsi="Arial" w:cs="Arial"/>
          <w:sz w:val="22"/>
          <w:szCs w:val="22"/>
        </w:rPr>
        <w:t xml:space="preserve">costs </w:t>
      </w:r>
      <w:r w:rsidRPr="00E04DC1">
        <w:rPr>
          <w:rFonts w:ascii="Arial" w:hAnsi="Arial" w:cs="Arial"/>
          <w:sz w:val="22"/>
          <w:szCs w:val="22"/>
        </w:rPr>
        <w:t>are not supported</w:t>
      </w:r>
      <w:r w:rsidR="00857A6F" w:rsidRPr="00E04DC1">
        <w:rPr>
          <w:rFonts w:ascii="Arial" w:hAnsi="Arial" w:cs="Arial"/>
          <w:sz w:val="22"/>
          <w:szCs w:val="22"/>
        </w:rPr>
        <w:t>.</w:t>
      </w:r>
    </w:p>
    <w:p w14:paraId="56CA5733" w14:textId="00B8CD05" w:rsidR="000560BF" w:rsidRPr="00E04DC1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>Eligible costs may include consumables</w:t>
      </w:r>
      <w:r w:rsidR="00E317B4" w:rsidRPr="00E04DC1">
        <w:rPr>
          <w:rFonts w:ascii="Arial" w:hAnsi="Arial" w:cs="Arial"/>
          <w:sz w:val="22"/>
          <w:szCs w:val="22"/>
        </w:rPr>
        <w:t xml:space="preserve"> and facility access charges</w:t>
      </w:r>
      <w:r w:rsidRPr="00E04DC1">
        <w:rPr>
          <w:rFonts w:ascii="Arial" w:hAnsi="Arial" w:cs="Arial"/>
          <w:sz w:val="22"/>
          <w:szCs w:val="22"/>
        </w:rPr>
        <w:t>. Animal costs and equipment costing more than £5K are ineligible</w:t>
      </w:r>
      <w:r w:rsidR="00B965C5" w:rsidRPr="00E04DC1">
        <w:rPr>
          <w:rFonts w:ascii="Arial" w:hAnsi="Arial" w:cs="Arial"/>
          <w:sz w:val="22"/>
          <w:szCs w:val="22"/>
        </w:rPr>
        <w:t>.</w:t>
      </w:r>
    </w:p>
    <w:p w14:paraId="2B80262E" w14:textId="77777777" w:rsidR="000560BF" w:rsidRPr="00E04DC1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lastRenderedPageBreak/>
        <w:t xml:space="preserve">These awards will not support any estate costs, indirect </w:t>
      </w:r>
      <w:proofErr w:type="gramStart"/>
      <w:r w:rsidRPr="00E04DC1">
        <w:rPr>
          <w:rFonts w:ascii="Arial" w:hAnsi="Arial" w:cs="Arial"/>
          <w:sz w:val="22"/>
          <w:szCs w:val="22"/>
        </w:rPr>
        <w:t>costs</w:t>
      </w:r>
      <w:proofErr w:type="gramEnd"/>
      <w:r w:rsidRPr="00E04DC1">
        <w:rPr>
          <w:rFonts w:ascii="Arial" w:hAnsi="Arial" w:cs="Arial"/>
          <w:sz w:val="22"/>
          <w:szCs w:val="22"/>
        </w:rPr>
        <w:t xml:space="preserve"> or PI time. </w:t>
      </w:r>
    </w:p>
    <w:p w14:paraId="6E4586B4" w14:textId="77777777" w:rsidR="000560BF" w:rsidRPr="00E04DC1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>Projects must adhere to all BRC contractual terms and conditions.</w:t>
      </w:r>
    </w:p>
    <w:p w14:paraId="702B91C8" w14:textId="00EE53AC" w:rsidR="00F72145" w:rsidRDefault="000560BF" w:rsidP="00A126A4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>External collaboration and the use of external samples and datasets are permitted. However, all expenditure must be incurred within the Imperial B</w:t>
      </w:r>
      <w:r w:rsidR="000210B2" w:rsidRPr="00E04DC1">
        <w:rPr>
          <w:rFonts w:ascii="Arial" w:hAnsi="Arial" w:cs="Arial"/>
          <w:sz w:val="22"/>
          <w:szCs w:val="22"/>
        </w:rPr>
        <w:t>RC (College or ICHT).</w:t>
      </w:r>
    </w:p>
    <w:p w14:paraId="4AAFE1B8" w14:textId="77777777" w:rsidR="00A126A4" w:rsidRPr="00A126A4" w:rsidRDefault="00A126A4" w:rsidP="00A126A4">
      <w:pPr>
        <w:pStyle w:val="ListParagraph"/>
        <w:spacing w:after="120"/>
        <w:ind w:left="360" w:right="-153"/>
        <w:jc w:val="both"/>
        <w:rPr>
          <w:rFonts w:ascii="Arial" w:hAnsi="Arial" w:cs="Arial"/>
          <w:sz w:val="22"/>
          <w:szCs w:val="22"/>
        </w:rPr>
      </w:pPr>
    </w:p>
    <w:p w14:paraId="570B162B" w14:textId="502680E4" w:rsidR="008A3910" w:rsidRPr="00E04DC1" w:rsidRDefault="00E04D43" w:rsidP="00E84029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E04DC1">
        <w:rPr>
          <w:rFonts w:ascii="Arial" w:hAnsi="Arial" w:cs="Arial"/>
          <w:b/>
          <w:color w:val="0070C0"/>
          <w:sz w:val="22"/>
          <w:szCs w:val="22"/>
        </w:rPr>
        <w:t>3</w:t>
      </w:r>
      <w:r w:rsidR="008A3910" w:rsidRPr="00E04DC1">
        <w:rPr>
          <w:rFonts w:ascii="Arial" w:hAnsi="Arial" w:cs="Arial"/>
          <w:b/>
          <w:color w:val="0070C0"/>
          <w:sz w:val="22"/>
          <w:szCs w:val="22"/>
        </w:rPr>
        <w:t>. Eligibility</w:t>
      </w:r>
    </w:p>
    <w:p w14:paraId="5F5E5F56" w14:textId="36747BB5" w:rsidR="008A3910" w:rsidRPr="00E04DC1" w:rsidRDefault="008A3910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 xml:space="preserve">Any clinical </w:t>
      </w:r>
      <w:r w:rsidR="00DD6371" w:rsidRPr="00E04DC1">
        <w:rPr>
          <w:rFonts w:ascii="Arial" w:hAnsi="Arial" w:cs="Arial"/>
          <w:sz w:val="22"/>
          <w:szCs w:val="22"/>
        </w:rPr>
        <w:t xml:space="preserve">academic member of staff with an </w:t>
      </w:r>
      <w:r w:rsidRPr="00E04DC1">
        <w:rPr>
          <w:rFonts w:ascii="Arial" w:hAnsi="Arial" w:cs="Arial"/>
          <w:sz w:val="22"/>
          <w:szCs w:val="22"/>
        </w:rPr>
        <w:t>employment contract with either Imperial College London or Imperial College Healthcare NHS Trust may apply. All applicants must hold a contract of employment which extends to at least the end of the proposed project and all applicants must have secured departmental approval prior to submission.</w:t>
      </w:r>
    </w:p>
    <w:p w14:paraId="38732099" w14:textId="357FA0D9" w:rsidR="008A3910" w:rsidRPr="00E04DC1" w:rsidRDefault="008A3910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>A</w:t>
      </w:r>
      <w:r w:rsidR="00943143" w:rsidRPr="00E04DC1">
        <w:rPr>
          <w:rFonts w:ascii="Arial" w:hAnsi="Arial" w:cs="Arial"/>
          <w:sz w:val="22"/>
          <w:szCs w:val="22"/>
        </w:rPr>
        <w:t>s well as ICHT, a</w:t>
      </w:r>
      <w:r w:rsidRPr="00E04DC1">
        <w:rPr>
          <w:rFonts w:ascii="Arial" w:hAnsi="Arial" w:cs="Arial"/>
          <w:sz w:val="22"/>
          <w:szCs w:val="22"/>
        </w:rPr>
        <w:t>pplications are eligible from Imperial College London substantive employees who are attached to either Chelsea &amp; Westminster NHS Foundation Trust</w:t>
      </w:r>
      <w:r w:rsidR="00943143" w:rsidRPr="00E04DC1">
        <w:rPr>
          <w:rFonts w:ascii="Arial" w:hAnsi="Arial" w:cs="Arial"/>
          <w:sz w:val="22"/>
          <w:szCs w:val="22"/>
        </w:rPr>
        <w:t xml:space="preserve"> </w:t>
      </w:r>
      <w:r w:rsidRPr="00E04DC1">
        <w:rPr>
          <w:rFonts w:ascii="Arial" w:hAnsi="Arial" w:cs="Arial"/>
          <w:sz w:val="22"/>
          <w:szCs w:val="22"/>
        </w:rPr>
        <w:t>or The Royal Marsden NHS Foundation Trust. Project work must take place within the NIHR Imperial BRC and therefore a substantive employment association with Imperial College London is required in these cases.</w:t>
      </w:r>
    </w:p>
    <w:p w14:paraId="0BD91155" w14:textId="4D344D93" w:rsidR="00FA003E" w:rsidRPr="00E04DC1" w:rsidRDefault="00FA003E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>Cross-BRC Theme and cross-Department/Faculty engagement is supported.</w:t>
      </w:r>
    </w:p>
    <w:p w14:paraId="51E07065" w14:textId="77777777" w:rsidR="00E04DC1" w:rsidRPr="00E04DC1" w:rsidRDefault="00E04DC1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</w:p>
    <w:p w14:paraId="043E9B61" w14:textId="4FCE1681" w:rsidR="0002183D" w:rsidRPr="00E04DC1" w:rsidRDefault="00E04D43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E04DC1">
        <w:rPr>
          <w:rFonts w:ascii="Arial" w:hAnsi="Arial" w:cs="Arial"/>
          <w:b/>
          <w:color w:val="0070C0"/>
          <w:sz w:val="22"/>
          <w:szCs w:val="22"/>
        </w:rPr>
        <w:t>4</w:t>
      </w:r>
      <w:r w:rsidR="0002183D" w:rsidRPr="00E04DC1">
        <w:rPr>
          <w:rFonts w:ascii="Arial" w:hAnsi="Arial" w:cs="Arial"/>
          <w:b/>
          <w:color w:val="0070C0"/>
          <w:sz w:val="22"/>
          <w:szCs w:val="22"/>
        </w:rPr>
        <w:t xml:space="preserve">. Application Review </w:t>
      </w:r>
    </w:p>
    <w:p w14:paraId="650EF2E6" w14:textId="1304132A" w:rsidR="0002183D" w:rsidRPr="00E04DC1" w:rsidRDefault="0002183D" w:rsidP="00B867DE">
      <w:pPr>
        <w:spacing w:after="120"/>
        <w:ind w:right="-153"/>
        <w:jc w:val="both"/>
        <w:rPr>
          <w:rFonts w:ascii="Arial" w:hAnsi="Arial" w:cs="Arial"/>
          <w:b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 xml:space="preserve">The deadline for submission of proposals is </w:t>
      </w:r>
      <w:r w:rsidR="00E04DC1" w:rsidRPr="00E04DC1">
        <w:rPr>
          <w:rFonts w:ascii="Arial" w:hAnsi="Arial" w:cs="Arial"/>
          <w:sz w:val="22"/>
          <w:szCs w:val="22"/>
        </w:rPr>
        <w:t>1700h Friday 14</w:t>
      </w:r>
      <w:r w:rsidR="00E04DC1" w:rsidRPr="00E04DC1">
        <w:rPr>
          <w:rFonts w:ascii="Arial" w:hAnsi="Arial" w:cs="Arial"/>
          <w:sz w:val="22"/>
          <w:szCs w:val="22"/>
          <w:vertAlign w:val="superscript"/>
        </w:rPr>
        <w:t>th</w:t>
      </w:r>
      <w:r w:rsidR="00E04DC1" w:rsidRPr="00E04DC1">
        <w:rPr>
          <w:rFonts w:ascii="Arial" w:hAnsi="Arial" w:cs="Arial"/>
          <w:sz w:val="22"/>
          <w:szCs w:val="22"/>
        </w:rPr>
        <w:t xml:space="preserve"> July 2023</w:t>
      </w:r>
      <w:r w:rsidRPr="00E04DC1">
        <w:rPr>
          <w:rFonts w:ascii="Arial" w:hAnsi="Arial" w:cs="Arial"/>
          <w:sz w:val="22"/>
          <w:szCs w:val="22"/>
        </w:rPr>
        <w:t xml:space="preserve"> to </w:t>
      </w:r>
      <w:hyperlink r:id="rId11" w:history="1">
        <w:r w:rsidR="00FB7BFF" w:rsidRPr="00E04DC1">
          <w:rPr>
            <w:rStyle w:val="Hyperlink"/>
            <w:rFonts w:ascii="Arial" w:hAnsi="Arial" w:cs="Arial"/>
            <w:sz w:val="22"/>
            <w:szCs w:val="22"/>
          </w:rPr>
          <w:t>antonia.gould@imperial.ac.uk</w:t>
        </w:r>
      </w:hyperlink>
      <w:r w:rsidRPr="00E04DC1">
        <w:rPr>
          <w:rFonts w:ascii="Arial" w:hAnsi="Arial" w:cs="Arial"/>
          <w:sz w:val="22"/>
          <w:szCs w:val="22"/>
        </w:rPr>
        <w:t xml:space="preserve">. Proposals will be assessed by the </w:t>
      </w:r>
      <w:r w:rsidR="009F7B42" w:rsidRPr="00E04DC1">
        <w:rPr>
          <w:rFonts w:ascii="Arial" w:hAnsi="Arial" w:cs="Arial"/>
          <w:sz w:val="22"/>
          <w:szCs w:val="22"/>
        </w:rPr>
        <w:t>Immunology</w:t>
      </w:r>
      <w:r w:rsidR="002D7103" w:rsidRPr="00E04DC1">
        <w:rPr>
          <w:rFonts w:ascii="Arial" w:hAnsi="Arial" w:cs="Arial"/>
          <w:sz w:val="22"/>
          <w:szCs w:val="22"/>
        </w:rPr>
        <w:t xml:space="preserve"> </w:t>
      </w:r>
      <w:r w:rsidR="00DD0B59" w:rsidRPr="00E04DC1">
        <w:rPr>
          <w:rFonts w:ascii="Arial" w:hAnsi="Arial" w:cs="Arial"/>
          <w:sz w:val="22"/>
          <w:szCs w:val="22"/>
        </w:rPr>
        <w:t>Executive</w:t>
      </w:r>
      <w:r w:rsidRPr="00E04DC1">
        <w:rPr>
          <w:rFonts w:ascii="Arial" w:hAnsi="Arial" w:cs="Arial"/>
          <w:sz w:val="22"/>
          <w:szCs w:val="22"/>
        </w:rPr>
        <w:t xml:space="preserve"> Committee. Applications will be evaluated </w:t>
      </w:r>
      <w:r w:rsidR="00E04DC1" w:rsidRPr="00E04DC1">
        <w:rPr>
          <w:rFonts w:ascii="Arial" w:hAnsi="Arial" w:cs="Arial"/>
          <w:sz w:val="22"/>
          <w:szCs w:val="22"/>
        </w:rPr>
        <w:t>based on</w:t>
      </w:r>
      <w:r w:rsidRPr="00E04DC1">
        <w:rPr>
          <w:rFonts w:ascii="Arial" w:hAnsi="Arial" w:cs="Arial"/>
          <w:sz w:val="22"/>
          <w:szCs w:val="22"/>
        </w:rPr>
        <w:t xml:space="preserve"> the criteria outlined </w:t>
      </w:r>
      <w:r w:rsidR="000A52E3" w:rsidRPr="00E04DC1">
        <w:rPr>
          <w:rFonts w:ascii="Arial" w:hAnsi="Arial" w:cs="Arial"/>
          <w:sz w:val="22"/>
          <w:szCs w:val="22"/>
        </w:rPr>
        <w:t>above.</w:t>
      </w:r>
      <w:r w:rsidR="00ED2DE5" w:rsidRPr="00E04DC1">
        <w:rPr>
          <w:rFonts w:ascii="Arial" w:hAnsi="Arial" w:cs="Arial"/>
          <w:sz w:val="22"/>
          <w:szCs w:val="22"/>
        </w:rPr>
        <w:t xml:space="preserve"> Key dates are as follows:</w:t>
      </w:r>
    </w:p>
    <w:p w14:paraId="098943A4" w14:textId="5CF5B306" w:rsidR="0002183D" w:rsidRPr="00E04DC1" w:rsidRDefault="00CE4C06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>Monday</w:t>
      </w:r>
      <w:r w:rsidR="00CF003E" w:rsidRPr="00E04DC1">
        <w:rPr>
          <w:rFonts w:ascii="Arial" w:hAnsi="Arial" w:cs="Arial"/>
          <w:sz w:val="22"/>
          <w:szCs w:val="22"/>
        </w:rPr>
        <w:t xml:space="preserve"> </w:t>
      </w:r>
      <w:r w:rsidR="00675230" w:rsidRPr="00E04DC1">
        <w:rPr>
          <w:rFonts w:ascii="Arial" w:hAnsi="Arial" w:cs="Arial"/>
          <w:sz w:val="22"/>
          <w:szCs w:val="22"/>
        </w:rPr>
        <w:t>22</w:t>
      </w:r>
      <w:r w:rsidR="00E04DC1" w:rsidRPr="00E04DC1">
        <w:rPr>
          <w:rFonts w:ascii="Arial" w:hAnsi="Arial" w:cs="Arial"/>
          <w:sz w:val="22"/>
          <w:szCs w:val="22"/>
          <w:vertAlign w:val="superscript"/>
        </w:rPr>
        <w:t>nd</w:t>
      </w:r>
      <w:r w:rsidR="00E04DC1" w:rsidRPr="00E04DC1">
        <w:rPr>
          <w:rFonts w:ascii="Arial" w:hAnsi="Arial" w:cs="Arial"/>
          <w:sz w:val="22"/>
          <w:szCs w:val="22"/>
        </w:rPr>
        <w:t xml:space="preserve"> </w:t>
      </w:r>
      <w:r w:rsidR="00675230" w:rsidRPr="00E04DC1">
        <w:rPr>
          <w:rFonts w:ascii="Arial" w:hAnsi="Arial" w:cs="Arial"/>
          <w:sz w:val="22"/>
          <w:szCs w:val="22"/>
        </w:rPr>
        <w:t>May</w:t>
      </w:r>
      <w:r w:rsidR="002020BE" w:rsidRPr="00E04DC1">
        <w:rPr>
          <w:rFonts w:ascii="Arial" w:hAnsi="Arial" w:cs="Arial"/>
          <w:sz w:val="22"/>
          <w:szCs w:val="22"/>
        </w:rPr>
        <w:t xml:space="preserve"> </w:t>
      </w:r>
      <w:r w:rsidR="00CF003E" w:rsidRPr="00E04DC1">
        <w:rPr>
          <w:rFonts w:ascii="Arial" w:hAnsi="Arial" w:cs="Arial"/>
          <w:sz w:val="22"/>
          <w:szCs w:val="22"/>
        </w:rPr>
        <w:t>202</w:t>
      </w:r>
      <w:r w:rsidR="002020BE" w:rsidRPr="00E04DC1">
        <w:rPr>
          <w:rFonts w:ascii="Arial" w:hAnsi="Arial" w:cs="Arial"/>
          <w:sz w:val="22"/>
          <w:szCs w:val="22"/>
        </w:rPr>
        <w:t>3</w:t>
      </w:r>
      <w:r w:rsidR="00E44B17" w:rsidRPr="00E04DC1">
        <w:rPr>
          <w:rFonts w:ascii="Arial" w:hAnsi="Arial" w:cs="Arial"/>
          <w:sz w:val="22"/>
          <w:szCs w:val="22"/>
        </w:rPr>
        <w:tab/>
      </w:r>
      <w:r w:rsidR="0002183D" w:rsidRPr="00E04DC1">
        <w:rPr>
          <w:rFonts w:ascii="Arial" w:hAnsi="Arial" w:cs="Arial"/>
          <w:sz w:val="22"/>
          <w:szCs w:val="22"/>
        </w:rPr>
        <w:tab/>
      </w:r>
      <w:r w:rsidR="0002183D" w:rsidRPr="00E04DC1">
        <w:rPr>
          <w:rFonts w:ascii="Arial" w:hAnsi="Arial" w:cs="Arial"/>
          <w:sz w:val="22"/>
          <w:szCs w:val="22"/>
        </w:rPr>
        <w:tab/>
      </w:r>
      <w:r w:rsidR="00675230" w:rsidRPr="00E04DC1">
        <w:rPr>
          <w:rFonts w:ascii="Arial" w:hAnsi="Arial" w:cs="Arial"/>
          <w:sz w:val="22"/>
          <w:szCs w:val="22"/>
        </w:rPr>
        <w:tab/>
      </w:r>
      <w:r w:rsidR="0002183D" w:rsidRPr="00E04DC1">
        <w:rPr>
          <w:rFonts w:ascii="Arial" w:hAnsi="Arial" w:cs="Arial"/>
          <w:sz w:val="22"/>
          <w:szCs w:val="22"/>
        </w:rPr>
        <w:t>Call launch</w:t>
      </w:r>
    </w:p>
    <w:p w14:paraId="71F49522" w14:textId="73037D98" w:rsidR="0002183D" w:rsidRPr="00E04DC1" w:rsidRDefault="00675230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>Friday 14</w:t>
      </w:r>
      <w:r w:rsidRPr="00E04DC1">
        <w:rPr>
          <w:rFonts w:ascii="Arial" w:hAnsi="Arial" w:cs="Arial"/>
          <w:sz w:val="22"/>
          <w:szCs w:val="22"/>
          <w:vertAlign w:val="superscript"/>
        </w:rPr>
        <w:t>th</w:t>
      </w:r>
      <w:r w:rsidRPr="00E04DC1">
        <w:rPr>
          <w:rFonts w:ascii="Arial" w:hAnsi="Arial" w:cs="Arial"/>
          <w:sz w:val="22"/>
          <w:szCs w:val="22"/>
        </w:rPr>
        <w:t xml:space="preserve"> </w:t>
      </w:r>
      <w:r w:rsidR="002020BE" w:rsidRPr="00E04DC1">
        <w:rPr>
          <w:rFonts w:ascii="Arial" w:hAnsi="Arial" w:cs="Arial"/>
          <w:sz w:val="22"/>
          <w:szCs w:val="22"/>
        </w:rPr>
        <w:t>Ju</w:t>
      </w:r>
      <w:r w:rsidR="00F56CF3" w:rsidRPr="00E04DC1">
        <w:rPr>
          <w:rFonts w:ascii="Arial" w:hAnsi="Arial" w:cs="Arial"/>
          <w:sz w:val="22"/>
          <w:szCs w:val="22"/>
        </w:rPr>
        <w:t>ly</w:t>
      </w:r>
      <w:r w:rsidR="007F065F" w:rsidRPr="00E04DC1">
        <w:rPr>
          <w:rFonts w:ascii="Arial" w:hAnsi="Arial" w:cs="Arial"/>
          <w:sz w:val="22"/>
          <w:szCs w:val="22"/>
        </w:rPr>
        <w:t xml:space="preserve"> 202</w:t>
      </w:r>
      <w:r w:rsidR="002020BE" w:rsidRPr="00E04DC1">
        <w:rPr>
          <w:rFonts w:ascii="Arial" w:hAnsi="Arial" w:cs="Arial"/>
          <w:sz w:val="22"/>
          <w:szCs w:val="22"/>
        </w:rPr>
        <w:t>3</w:t>
      </w:r>
      <w:r w:rsidR="00E44B17" w:rsidRPr="00E04DC1">
        <w:rPr>
          <w:rFonts w:ascii="Arial" w:hAnsi="Arial" w:cs="Arial"/>
          <w:sz w:val="22"/>
          <w:szCs w:val="22"/>
        </w:rPr>
        <w:tab/>
      </w:r>
      <w:r w:rsidR="00E44B17" w:rsidRPr="00E04DC1">
        <w:rPr>
          <w:rFonts w:ascii="Arial" w:hAnsi="Arial" w:cs="Arial"/>
          <w:sz w:val="22"/>
          <w:szCs w:val="22"/>
        </w:rPr>
        <w:tab/>
      </w:r>
      <w:r w:rsidR="00E44B17" w:rsidRPr="00E04DC1">
        <w:rPr>
          <w:rFonts w:ascii="Arial" w:hAnsi="Arial" w:cs="Arial"/>
          <w:sz w:val="22"/>
          <w:szCs w:val="22"/>
        </w:rPr>
        <w:tab/>
      </w:r>
      <w:r w:rsidR="0002183D" w:rsidRPr="00E04DC1">
        <w:rPr>
          <w:rFonts w:ascii="Arial" w:hAnsi="Arial" w:cs="Arial"/>
          <w:sz w:val="22"/>
          <w:szCs w:val="22"/>
        </w:rPr>
        <w:tab/>
      </w:r>
      <w:r w:rsidRPr="00E04DC1">
        <w:rPr>
          <w:rFonts w:ascii="Arial" w:hAnsi="Arial" w:cs="Arial"/>
          <w:sz w:val="22"/>
          <w:szCs w:val="22"/>
        </w:rPr>
        <w:tab/>
      </w:r>
      <w:r w:rsidR="0002183D" w:rsidRPr="00E04DC1">
        <w:rPr>
          <w:rFonts w:ascii="Arial" w:hAnsi="Arial" w:cs="Arial"/>
          <w:sz w:val="22"/>
          <w:szCs w:val="22"/>
        </w:rPr>
        <w:t>Deadline for submission of proposals</w:t>
      </w:r>
    </w:p>
    <w:p w14:paraId="574BC2F3" w14:textId="597EF776" w:rsidR="0002183D" w:rsidRPr="00E04DC1" w:rsidRDefault="00E04DC1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>Friday 4</w:t>
      </w:r>
      <w:r w:rsidRPr="00E04DC1">
        <w:rPr>
          <w:rFonts w:ascii="Arial" w:hAnsi="Arial" w:cs="Arial"/>
          <w:sz w:val="22"/>
          <w:szCs w:val="22"/>
          <w:vertAlign w:val="superscript"/>
        </w:rPr>
        <w:t>th</w:t>
      </w:r>
      <w:r w:rsidRPr="00E04DC1">
        <w:rPr>
          <w:rFonts w:ascii="Arial" w:hAnsi="Arial" w:cs="Arial"/>
          <w:sz w:val="22"/>
          <w:szCs w:val="22"/>
        </w:rPr>
        <w:t xml:space="preserve"> August</w:t>
      </w:r>
      <w:r w:rsidR="00052798" w:rsidRPr="00E04DC1">
        <w:rPr>
          <w:rFonts w:ascii="Arial" w:hAnsi="Arial" w:cs="Arial"/>
          <w:sz w:val="22"/>
          <w:szCs w:val="22"/>
        </w:rPr>
        <w:t xml:space="preserve"> 202</w:t>
      </w:r>
      <w:r w:rsidR="00C81ED9" w:rsidRPr="00E04DC1">
        <w:rPr>
          <w:rFonts w:ascii="Arial" w:hAnsi="Arial" w:cs="Arial"/>
          <w:sz w:val="22"/>
          <w:szCs w:val="22"/>
        </w:rPr>
        <w:t>3</w:t>
      </w:r>
      <w:r w:rsidR="0002183D" w:rsidRPr="00E04DC1">
        <w:rPr>
          <w:rFonts w:ascii="Arial" w:hAnsi="Arial" w:cs="Arial"/>
          <w:sz w:val="22"/>
          <w:szCs w:val="22"/>
        </w:rPr>
        <w:tab/>
      </w:r>
      <w:r w:rsidR="0002183D" w:rsidRPr="00E04DC1">
        <w:rPr>
          <w:rFonts w:ascii="Arial" w:hAnsi="Arial" w:cs="Arial"/>
          <w:sz w:val="22"/>
          <w:szCs w:val="22"/>
        </w:rPr>
        <w:tab/>
      </w:r>
      <w:r w:rsidR="0002183D" w:rsidRPr="00E04DC1">
        <w:rPr>
          <w:rFonts w:ascii="Arial" w:hAnsi="Arial" w:cs="Arial"/>
          <w:sz w:val="22"/>
          <w:szCs w:val="22"/>
        </w:rPr>
        <w:tab/>
      </w:r>
      <w:r w:rsidR="0002183D" w:rsidRPr="00E04DC1">
        <w:rPr>
          <w:rFonts w:ascii="Arial" w:hAnsi="Arial" w:cs="Arial"/>
          <w:sz w:val="22"/>
          <w:szCs w:val="22"/>
        </w:rPr>
        <w:tab/>
        <w:t>Notification of successful proposals</w:t>
      </w:r>
    </w:p>
    <w:p w14:paraId="1082D99E" w14:textId="31427ED4" w:rsidR="0002183D" w:rsidRPr="00E04DC1" w:rsidRDefault="00675230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>Monday 4</w:t>
      </w:r>
      <w:r w:rsidRPr="00E04DC1">
        <w:rPr>
          <w:rFonts w:ascii="Arial" w:hAnsi="Arial" w:cs="Arial"/>
          <w:sz w:val="22"/>
          <w:szCs w:val="22"/>
          <w:vertAlign w:val="superscript"/>
        </w:rPr>
        <w:t>th</w:t>
      </w:r>
      <w:r w:rsidRPr="00E04DC1">
        <w:rPr>
          <w:rFonts w:ascii="Arial" w:hAnsi="Arial" w:cs="Arial"/>
          <w:sz w:val="22"/>
          <w:szCs w:val="22"/>
        </w:rPr>
        <w:t xml:space="preserve"> </w:t>
      </w:r>
      <w:r w:rsidR="00F51BE6" w:rsidRPr="00E04DC1">
        <w:rPr>
          <w:rFonts w:ascii="Arial" w:hAnsi="Arial" w:cs="Arial"/>
          <w:sz w:val="22"/>
          <w:szCs w:val="22"/>
        </w:rPr>
        <w:t>September</w:t>
      </w:r>
      <w:r w:rsidR="00F8332A" w:rsidRPr="00E04DC1">
        <w:rPr>
          <w:rFonts w:ascii="Arial" w:hAnsi="Arial" w:cs="Arial"/>
          <w:sz w:val="22"/>
          <w:szCs w:val="22"/>
        </w:rPr>
        <w:t xml:space="preserve"> 2023</w:t>
      </w:r>
      <w:r w:rsidR="0002183D" w:rsidRPr="00E04DC1">
        <w:rPr>
          <w:rFonts w:ascii="Arial" w:hAnsi="Arial" w:cs="Arial"/>
          <w:sz w:val="22"/>
          <w:szCs w:val="22"/>
        </w:rPr>
        <w:tab/>
      </w:r>
      <w:r w:rsidR="0002183D" w:rsidRPr="00E04DC1">
        <w:rPr>
          <w:rFonts w:ascii="Arial" w:hAnsi="Arial" w:cs="Arial"/>
          <w:sz w:val="22"/>
          <w:szCs w:val="22"/>
        </w:rPr>
        <w:tab/>
      </w:r>
      <w:r w:rsidR="0002183D" w:rsidRPr="00E04DC1">
        <w:rPr>
          <w:rFonts w:ascii="Arial" w:hAnsi="Arial" w:cs="Arial"/>
          <w:sz w:val="22"/>
          <w:szCs w:val="22"/>
        </w:rPr>
        <w:tab/>
      </w:r>
      <w:r w:rsidR="00E44B17" w:rsidRPr="00E04DC1">
        <w:rPr>
          <w:rFonts w:ascii="Arial" w:hAnsi="Arial" w:cs="Arial"/>
          <w:sz w:val="22"/>
          <w:szCs w:val="22"/>
        </w:rPr>
        <w:tab/>
      </w:r>
      <w:r w:rsidR="0002183D" w:rsidRPr="00E04DC1">
        <w:rPr>
          <w:rFonts w:ascii="Arial" w:hAnsi="Arial" w:cs="Arial"/>
          <w:sz w:val="22"/>
          <w:szCs w:val="22"/>
        </w:rPr>
        <w:t xml:space="preserve">Project Start Date </w:t>
      </w:r>
    </w:p>
    <w:p w14:paraId="1E04BE07" w14:textId="77777777" w:rsidR="00BC6AA8" w:rsidRPr="00E04DC1" w:rsidRDefault="00BC6AA8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4B01E971" w14:textId="1D31E401" w:rsidR="0002183D" w:rsidRPr="00E04DC1" w:rsidRDefault="00E44B17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E04DC1">
        <w:rPr>
          <w:rFonts w:ascii="Arial" w:hAnsi="Arial" w:cs="Arial"/>
          <w:b/>
          <w:color w:val="0070C0"/>
          <w:sz w:val="22"/>
          <w:szCs w:val="22"/>
        </w:rPr>
        <w:t>5</w:t>
      </w:r>
      <w:r w:rsidR="0002183D" w:rsidRPr="00E04DC1">
        <w:rPr>
          <w:rFonts w:ascii="Arial" w:hAnsi="Arial" w:cs="Arial"/>
          <w:b/>
          <w:color w:val="0070C0"/>
          <w:sz w:val="22"/>
          <w:szCs w:val="22"/>
        </w:rPr>
        <w:t xml:space="preserve">. Reporting </w:t>
      </w:r>
      <w:r w:rsidR="00B867DE" w:rsidRPr="00E04DC1">
        <w:rPr>
          <w:rFonts w:ascii="Arial" w:hAnsi="Arial" w:cs="Arial"/>
          <w:b/>
          <w:color w:val="0070C0"/>
          <w:sz w:val="22"/>
          <w:szCs w:val="22"/>
        </w:rPr>
        <w:t xml:space="preserve">&amp; Monitoring </w:t>
      </w:r>
      <w:r w:rsidR="0002183D" w:rsidRPr="00E04DC1">
        <w:rPr>
          <w:rFonts w:ascii="Arial" w:hAnsi="Arial" w:cs="Arial"/>
          <w:b/>
          <w:color w:val="0070C0"/>
          <w:sz w:val="22"/>
          <w:szCs w:val="22"/>
        </w:rPr>
        <w:t>Requirements</w:t>
      </w:r>
    </w:p>
    <w:p w14:paraId="343DD1AE" w14:textId="2F476D8C" w:rsidR="00B867DE" w:rsidRPr="00E04DC1" w:rsidRDefault="0002183D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 xml:space="preserve">Successful </w:t>
      </w:r>
      <w:r w:rsidR="00B867DE" w:rsidRPr="00E04DC1">
        <w:rPr>
          <w:rFonts w:ascii="Arial" w:hAnsi="Arial" w:cs="Arial"/>
          <w:sz w:val="22"/>
          <w:szCs w:val="22"/>
        </w:rPr>
        <w:t>awardees</w:t>
      </w:r>
      <w:r w:rsidRPr="00E04DC1">
        <w:rPr>
          <w:rFonts w:ascii="Arial" w:hAnsi="Arial" w:cs="Arial"/>
          <w:sz w:val="22"/>
          <w:szCs w:val="22"/>
        </w:rPr>
        <w:t xml:space="preserve"> will be required to show evidence of </w:t>
      </w:r>
      <w:r w:rsidR="002F6BF6" w:rsidRPr="00E04DC1">
        <w:rPr>
          <w:rFonts w:ascii="Arial" w:hAnsi="Arial" w:cs="Arial"/>
          <w:sz w:val="22"/>
          <w:szCs w:val="22"/>
        </w:rPr>
        <w:t>expenditure</w:t>
      </w:r>
      <w:r w:rsidR="0019160A" w:rsidRPr="00E04DC1">
        <w:rPr>
          <w:rFonts w:ascii="Arial" w:hAnsi="Arial" w:cs="Arial"/>
          <w:sz w:val="22"/>
          <w:szCs w:val="22"/>
        </w:rPr>
        <w:t xml:space="preserve"> </w:t>
      </w:r>
      <w:r w:rsidR="007B1CF8" w:rsidRPr="00E04DC1">
        <w:rPr>
          <w:rFonts w:ascii="Arial" w:hAnsi="Arial" w:cs="Arial"/>
          <w:sz w:val="22"/>
          <w:szCs w:val="22"/>
        </w:rPr>
        <w:t xml:space="preserve">beginning as indicated </w:t>
      </w:r>
      <w:r w:rsidR="0019160A" w:rsidRPr="00E04DC1">
        <w:rPr>
          <w:rFonts w:ascii="Arial" w:hAnsi="Arial" w:cs="Arial"/>
          <w:sz w:val="22"/>
          <w:szCs w:val="22"/>
        </w:rPr>
        <w:t>within the propos</w:t>
      </w:r>
      <w:r w:rsidR="007B1CF8" w:rsidRPr="00E04DC1">
        <w:rPr>
          <w:rFonts w:ascii="Arial" w:hAnsi="Arial" w:cs="Arial"/>
          <w:sz w:val="22"/>
          <w:szCs w:val="22"/>
        </w:rPr>
        <w:t>al plan</w:t>
      </w:r>
      <w:r w:rsidR="00B867DE" w:rsidRPr="00E04DC1">
        <w:rPr>
          <w:rFonts w:ascii="Arial" w:hAnsi="Arial" w:cs="Arial"/>
          <w:sz w:val="22"/>
          <w:szCs w:val="22"/>
        </w:rPr>
        <w:t>.</w:t>
      </w:r>
      <w:r w:rsidR="00ED2DE5" w:rsidRPr="00E04DC1">
        <w:rPr>
          <w:rFonts w:ascii="Arial" w:hAnsi="Arial" w:cs="Arial"/>
          <w:sz w:val="22"/>
          <w:szCs w:val="22"/>
        </w:rPr>
        <w:t xml:space="preserve"> </w:t>
      </w:r>
      <w:r w:rsidRPr="00E04DC1">
        <w:rPr>
          <w:rFonts w:ascii="Arial" w:hAnsi="Arial" w:cs="Arial"/>
          <w:sz w:val="22"/>
          <w:szCs w:val="22"/>
        </w:rPr>
        <w:t>If prog</w:t>
      </w:r>
      <w:r w:rsidR="007B1CF8" w:rsidRPr="00E04DC1">
        <w:rPr>
          <w:rFonts w:ascii="Arial" w:hAnsi="Arial" w:cs="Arial"/>
          <w:sz w:val="22"/>
          <w:szCs w:val="22"/>
        </w:rPr>
        <w:t>r</w:t>
      </w:r>
      <w:r w:rsidRPr="00E04DC1">
        <w:rPr>
          <w:rFonts w:ascii="Arial" w:hAnsi="Arial" w:cs="Arial"/>
          <w:sz w:val="22"/>
          <w:szCs w:val="22"/>
        </w:rPr>
        <w:t>ess</w:t>
      </w:r>
      <w:r w:rsidR="007B1CF8" w:rsidRPr="00E04DC1">
        <w:rPr>
          <w:rFonts w:ascii="Arial" w:hAnsi="Arial" w:cs="Arial"/>
          <w:sz w:val="22"/>
          <w:szCs w:val="22"/>
        </w:rPr>
        <w:t xml:space="preserve"> and/or expenditure</w:t>
      </w:r>
      <w:r w:rsidRPr="00E04DC1">
        <w:rPr>
          <w:rFonts w:ascii="Arial" w:hAnsi="Arial" w:cs="Arial"/>
          <w:sz w:val="22"/>
          <w:szCs w:val="22"/>
        </w:rPr>
        <w:t xml:space="preserve"> is deemed unsatisfactory, continuation of funding may be terminated and funds re-allocated.</w:t>
      </w:r>
    </w:p>
    <w:p w14:paraId="48491518" w14:textId="5F086035" w:rsidR="0002183D" w:rsidRPr="00E04DC1" w:rsidRDefault="007B1CF8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 xml:space="preserve">A </w:t>
      </w:r>
      <w:r w:rsidR="009E0597" w:rsidRPr="00E04DC1">
        <w:rPr>
          <w:rFonts w:ascii="Arial" w:hAnsi="Arial" w:cs="Arial"/>
          <w:sz w:val="22"/>
          <w:szCs w:val="22"/>
        </w:rPr>
        <w:t xml:space="preserve">brief final </w:t>
      </w:r>
      <w:r w:rsidRPr="00E04DC1">
        <w:rPr>
          <w:rFonts w:ascii="Arial" w:hAnsi="Arial" w:cs="Arial"/>
          <w:sz w:val="22"/>
          <w:szCs w:val="22"/>
        </w:rPr>
        <w:t xml:space="preserve">report </w:t>
      </w:r>
      <w:r w:rsidR="009E0597" w:rsidRPr="00E04DC1">
        <w:rPr>
          <w:rFonts w:ascii="Arial" w:hAnsi="Arial" w:cs="Arial"/>
          <w:sz w:val="22"/>
          <w:szCs w:val="22"/>
        </w:rPr>
        <w:t>showing outputs and deliverables achieved</w:t>
      </w:r>
      <w:r w:rsidR="00B867DE" w:rsidRPr="00E04DC1">
        <w:rPr>
          <w:rFonts w:ascii="Arial" w:hAnsi="Arial" w:cs="Arial"/>
          <w:sz w:val="22"/>
          <w:szCs w:val="22"/>
        </w:rPr>
        <w:t xml:space="preserve"> with this funding</w:t>
      </w:r>
      <w:r w:rsidR="009E0597" w:rsidRPr="00E04DC1">
        <w:rPr>
          <w:rFonts w:ascii="Arial" w:hAnsi="Arial" w:cs="Arial"/>
          <w:sz w:val="22"/>
          <w:szCs w:val="22"/>
        </w:rPr>
        <w:t xml:space="preserve"> will be expected </w:t>
      </w:r>
      <w:r w:rsidR="00F8332A" w:rsidRPr="00E04DC1">
        <w:rPr>
          <w:rFonts w:ascii="Arial" w:hAnsi="Arial" w:cs="Arial"/>
          <w:sz w:val="22"/>
          <w:szCs w:val="22"/>
        </w:rPr>
        <w:t xml:space="preserve">within </w:t>
      </w:r>
      <w:r w:rsidR="00675230" w:rsidRPr="00E04DC1">
        <w:rPr>
          <w:rFonts w:ascii="Arial" w:hAnsi="Arial" w:cs="Arial"/>
          <w:sz w:val="22"/>
          <w:szCs w:val="22"/>
        </w:rPr>
        <w:t xml:space="preserve">3 </w:t>
      </w:r>
      <w:r w:rsidR="00F8332A" w:rsidRPr="00E04DC1">
        <w:rPr>
          <w:rFonts w:ascii="Arial" w:hAnsi="Arial" w:cs="Arial"/>
          <w:sz w:val="22"/>
          <w:szCs w:val="22"/>
        </w:rPr>
        <w:t>month</w:t>
      </w:r>
      <w:r w:rsidR="00675230" w:rsidRPr="00E04DC1">
        <w:rPr>
          <w:rFonts w:ascii="Arial" w:hAnsi="Arial" w:cs="Arial"/>
          <w:sz w:val="22"/>
          <w:szCs w:val="22"/>
        </w:rPr>
        <w:t>s</w:t>
      </w:r>
      <w:r w:rsidR="00F8332A" w:rsidRPr="00E04DC1">
        <w:rPr>
          <w:rFonts w:ascii="Arial" w:hAnsi="Arial" w:cs="Arial"/>
          <w:sz w:val="22"/>
          <w:szCs w:val="22"/>
        </w:rPr>
        <w:t xml:space="preserve"> of project end date</w:t>
      </w:r>
      <w:r w:rsidR="00B867DE" w:rsidRPr="00E04DC1">
        <w:rPr>
          <w:rFonts w:ascii="Arial" w:hAnsi="Arial" w:cs="Arial"/>
          <w:sz w:val="22"/>
          <w:szCs w:val="22"/>
        </w:rPr>
        <w:t>.</w:t>
      </w:r>
    </w:p>
    <w:p w14:paraId="7230E608" w14:textId="77777777" w:rsidR="00BC6AA8" w:rsidRPr="00E04DC1" w:rsidRDefault="00BC6AA8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</w:p>
    <w:p w14:paraId="3119FB20" w14:textId="782CE4E7" w:rsidR="0002183D" w:rsidRPr="00E04DC1" w:rsidRDefault="00B867DE" w:rsidP="00BC6AA8">
      <w:pPr>
        <w:spacing w:after="120"/>
        <w:ind w:right="272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E04DC1">
        <w:rPr>
          <w:rFonts w:ascii="Arial" w:hAnsi="Arial" w:cs="Arial"/>
          <w:b/>
          <w:color w:val="0070C0"/>
          <w:sz w:val="22"/>
          <w:szCs w:val="22"/>
        </w:rPr>
        <w:t>6</w:t>
      </w:r>
      <w:r w:rsidR="0002183D" w:rsidRPr="00E04DC1">
        <w:rPr>
          <w:rFonts w:ascii="Arial" w:hAnsi="Arial" w:cs="Arial"/>
          <w:b/>
          <w:color w:val="0070C0"/>
          <w:sz w:val="22"/>
          <w:szCs w:val="22"/>
        </w:rPr>
        <w:t xml:space="preserve">. Acknowledgement of BRC Funding </w:t>
      </w:r>
    </w:p>
    <w:p w14:paraId="4CC3CBB2" w14:textId="2E8DA89E" w:rsidR="0002183D" w:rsidRPr="00E04DC1" w:rsidRDefault="0002183D" w:rsidP="00B867DE">
      <w:pPr>
        <w:spacing w:after="120"/>
        <w:ind w:right="272"/>
        <w:jc w:val="both"/>
        <w:rPr>
          <w:rFonts w:ascii="Arial" w:hAnsi="Arial" w:cs="Arial"/>
          <w:sz w:val="22"/>
          <w:szCs w:val="22"/>
        </w:rPr>
      </w:pPr>
      <w:r w:rsidRPr="00E04DC1">
        <w:rPr>
          <w:rFonts w:ascii="Arial" w:hAnsi="Arial" w:cs="Arial"/>
          <w:sz w:val="22"/>
          <w:szCs w:val="22"/>
        </w:rPr>
        <w:t xml:space="preserve">All publications arising from BRC-funded work (either fully or in-part) must </w:t>
      </w:r>
      <w:hyperlink r:id="rId12" w:history="1">
        <w:r w:rsidRPr="00E04DC1">
          <w:rPr>
            <w:rStyle w:val="Hyperlink"/>
            <w:rFonts w:ascii="Arial" w:hAnsi="Arial" w:cs="Arial"/>
            <w:sz w:val="22"/>
            <w:szCs w:val="22"/>
          </w:rPr>
          <w:t>acknowledge support</w:t>
        </w:r>
      </w:hyperlink>
      <w:r w:rsidRPr="00E04DC1">
        <w:rPr>
          <w:rFonts w:ascii="Arial" w:hAnsi="Arial" w:cs="Arial"/>
          <w:sz w:val="22"/>
          <w:szCs w:val="22"/>
        </w:rPr>
        <w:t xml:space="preserve"> by the NIHR Imperial BRC. </w:t>
      </w:r>
      <w:r w:rsidR="00DD6371" w:rsidRPr="00E04DC1">
        <w:rPr>
          <w:rFonts w:ascii="Arial" w:hAnsi="Arial" w:cs="Arial"/>
          <w:sz w:val="22"/>
          <w:szCs w:val="22"/>
        </w:rPr>
        <w:t>Failure to do so can result in funding being withdrawn.</w:t>
      </w:r>
    </w:p>
    <w:p w14:paraId="647FFDA1" w14:textId="77777777" w:rsidR="00BC6AA8" w:rsidRPr="00E04DC1" w:rsidRDefault="00BC6AA8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0431B234" w14:textId="58F5B079" w:rsidR="0002183D" w:rsidRPr="00E04DC1" w:rsidRDefault="00B867DE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E04DC1">
        <w:rPr>
          <w:rFonts w:ascii="Arial" w:hAnsi="Arial" w:cs="Arial"/>
          <w:b/>
          <w:color w:val="0070C0"/>
          <w:sz w:val="22"/>
          <w:szCs w:val="22"/>
        </w:rPr>
        <w:t>7</w:t>
      </w:r>
      <w:r w:rsidR="0002183D" w:rsidRPr="00E04DC1">
        <w:rPr>
          <w:rFonts w:ascii="Arial" w:hAnsi="Arial" w:cs="Arial"/>
          <w:b/>
          <w:color w:val="0070C0"/>
          <w:sz w:val="22"/>
          <w:szCs w:val="22"/>
        </w:rPr>
        <w:t>. Enquiries</w:t>
      </w:r>
    </w:p>
    <w:p w14:paraId="7787F76E" w14:textId="0A9A4BB3" w:rsidR="005F1A63" w:rsidRPr="00ED2DE5" w:rsidRDefault="0002183D" w:rsidP="00ED2DE5">
      <w:pPr>
        <w:spacing w:after="120"/>
        <w:ind w:right="-153"/>
        <w:jc w:val="both"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r w:rsidRPr="00E04DC1">
        <w:rPr>
          <w:rFonts w:ascii="Arial" w:hAnsi="Arial" w:cs="Arial"/>
          <w:sz w:val="22"/>
          <w:szCs w:val="22"/>
        </w:rPr>
        <w:t xml:space="preserve">General enquiries relating to the scope and objectives of this call should be directed to the </w:t>
      </w:r>
      <w:r w:rsidR="00026D94" w:rsidRPr="00E04DC1">
        <w:rPr>
          <w:rFonts w:ascii="Arial" w:hAnsi="Arial" w:cs="Arial"/>
          <w:sz w:val="22"/>
          <w:szCs w:val="22"/>
        </w:rPr>
        <w:t>Theme Leads</w:t>
      </w:r>
      <w:r w:rsidR="005F1A63" w:rsidRPr="00E04DC1">
        <w:rPr>
          <w:rFonts w:ascii="Arial" w:hAnsi="Arial" w:cs="Arial"/>
          <w:sz w:val="22"/>
          <w:szCs w:val="22"/>
        </w:rPr>
        <w:t xml:space="preserve"> </w:t>
      </w:r>
      <w:r w:rsidR="00466EBF" w:rsidRPr="00E04DC1">
        <w:rPr>
          <w:rFonts w:ascii="Arial" w:hAnsi="Arial" w:cs="Arial"/>
          <w:sz w:val="22"/>
          <w:szCs w:val="22"/>
        </w:rPr>
        <w:t>Matthew Pickering</w:t>
      </w:r>
      <w:r w:rsidR="00D23241" w:rsidRPr="00E04DC1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D23241" w:rsidRPr="00E04DC1">
          <w:rPr>
            <w:rStyle w:val="Hyperlink"/>
            <w:rFonts w:ascii="Arial" w:hAnsi="Arial" w:cs="Arial"/>
            <w:sz w:val="22"/>
            <w:szCs w:val="22"/>
          </w:rPr>
          <w:t>matthew.pickering@imperial.ac.uk</w:t>
        </w:r>
      </w:hyperlink>
      <w:r w:rsidR="00D23241" w:rsidRPr="00E04DC1">
        <w:rPr>
          <w:rFonts w:ascii="Arial" w:hAnsi="Arial" w:cs="Arial"/>
          <w:sz w:val="22"/>
          <w:szCs w:val="22"/>
        </w:rPr>
        <w:t xml:space="preserve"> </w:t>
      </w:r>
      <w:r w:rsidR="00466EBF" w:rsidRPr="00E04DC1">
        <w:rPr>
          <w:rFonts w:ascii="Arial" w:hAnsi="Arial" w:cs="Arial"/>
          <w:sz w:val="22"/>
          <w:szCs w:val="22"/>
        </w:rPr>
        <w:t>and Nichola Cooper</w:t>
      </w:r>
      <w:r w:rsidR="00E75E4A" w:rsidRPr="00E04DC1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E75E4A" w:rsidRPr="00E04DC1">
          <w:rPr>
            <w:rStyle w:val="Hyperlink"/>
            <w:rFonts w:ascii="Arial" w:hAnsi="Arial" w:cs="Arial"/>
            <w:sz w:val="22"/>
            <w:szCs w:val="22"/>
          </w:rPr>
          <w:t>n.cooper@imperial.ac.uk</w:t>
        </w:r>
      </w:hyperlink>
      <w:r w:rsidR="00E75E4A">
        <w:rPr>
          <w:rFonts w:ascii="Arial" w:hAnsi="Arial" w:cs="Arial"/>
          <w:sz w:val="22"/>
          <w:szCs w:val="22"/>
        </w:rPr>
        <w:t xml:space="preserve"> </w:t>
      </w:r>
      <w:r w:rsidR="008E6950">
        <w:rPr>
          <w:rFonts w:ascii="Arial" w:hAnsi="Arial" w:cs="Arial"/>
          <w:sz w:val="22"/>
          <w:szCs w:val="22"/>
        </w:rPr>
        <w:t xml:space="preserve"> </w:t>
      </w:r>
    </w:p>
    <w:sectPr w:rsidR="005F1A63" w:rsidRPr="00ED2DE5" w:rsidSect="00A126A4">
      <w:headerReference w:type="default" r:id="rId15"/>
      <w:pgSz w:w="11906" w:h="16838"/>
      <w:pgMar w:top="88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EBC5D" w14:textId="77777777" w:rsidR="000B22AA" w:rsidRDefault="000B22AA" w:rsidP="00A623CB">
      <w:r>
        <w:separator/>
      </w:r>
    </w:p>
  </w:endnote>
  <w:endnote w:type="continuationSeparator" w:id="0">
    <w:p w14:paraId="0A0547C3" w14:textId="77777777" w:rsidR="000B22AA" w:rsidRDefault="000B22AA" w:rsidP="00A6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02FF3" w14:textId="77777777" w:rsidR="000B22AA" w:rsidRDefault="000B22AA" w:rsidP="00A623CB">
      <w:r>
        <w:separator/>
      </w:r>
    </w:p>
  </w:footnote>
  <w:footnote w:type="continuationSeparator" w:id="0">
    <w:p w14:paraId="7FE914E5" w14:textId="77777777" w:rsidR="000B22AA" w:rsidRDefault="000B22AA" w:rsidP="00A62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4CBC" w14:textId="3055B40C" w:rsidR="00A623CB" w:rsidRDefault="00A62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C88"/>
    <w:multiLevelType w:val="hybridMultilevel"/>
    <w:tmpl w:val="48ECD3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96EBD"/>
    <w:multiLevelType w:val="hybridMultilevel"/>
    <w:tmpl w:val="4016D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07B44"/>
    <w:multiLevelType w:val="hybridMultilevel"/>
    <w:tmpl w:val="6DEED8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45AEE"/>
    <w:multiLevelType w:val="hybridMultilevel"/>
    <w:tmpl w:val="2DDCD4B8"/>
    <w:lvl w:ilvl="0" w:tplc="3DE025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D4CFB"/>
    <w:multiLevelType w:val="hybridMultilevel"/>
    <w:tmpl w:val="DC460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1C0519"/>
    <w:multiLevelType w:val="hybridMultilevel"/>
    <w:tmpl w:val="D3C82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9F2EAE"/>
    <w:multiLevelType w:val="hybridMultilevel"/>
    <w:tmpl w:val="FF8A0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540DF"/>
    <w:multiLevelType w:val="hybridMultilevel"/>
    <w:tmpl w:val="349C8D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2634291">
    <w:abstractNumId w:val="6"/>
  </w:num>
  <w:num w:numId="2" w16cid:durableId="624041541">
    <w:abstractNumId w:val="5"/>
  </w:num>
  <w:num w:numId="3" w16cid:durableId="1265921198">
    <w:abstractNumId w:val="4"/>
  </w:num>
  <w:num w:numId="4" w16cid:durableId="978655662">
    <w:abstractNumId w:val="3"/>
  </w:num>
  <w:num w:numId="5" w16cid:durableId="1646426630">
    <w:abstractNumId w:val="7"/>
  </w:num>
  <w:num w:numId="6" w16cid:durableId="1036125569">
    <w:abstractNumId w:val="0"/>
  </w:num>
  <w:num w:numId="7" w16cid:durableId="1445004518">
    <w:abstractNumId w:val="2"/>
  </w:num>
  <w:num w:numId="8" w16cid:durableId="129656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3D"/>
    <w:rsid w:val="00017179"/>
    <w:rsid w:val="000210B2"/>
    <w:rsid w:val="0002183D"/>
    <w:rsid w:val="000262F4"/>
    <w:rsid w:val="00026D94"/>
    <w:rsid w:val="00032732"/>
    <w:rsid w:val="000459C5"/>
    <w:rsid w:val="00052798"/>
    <w:rsid w:val="00055A8E"/>
    <w:rsid w:val="000560BF"/>
    <w:rsid w:val="000671F0"/>
    <w:rsid w:val="000A22BB"/>
    <w:rsid w:val="000A52E3"/>
    <w:rsid w:val="000B22AA"/>
    <w:rsid w:val="000C72A3"/>
    <w:rsid w:val="000F70E1"/>
    <w:rsid w:val="00106D68"/>
    <w:rsid w:val="00106E97"/>
    <w:rsid w:val="001077DE"/>
    <w:rsid w:val="0016260D"/>
    <w:rsid w:val="00181EF5"/>
    <w:rsid w:val="0019160A"/>
    <w:rsid w:val="001A3208"/>
    <w:rsid w:val="001D331D"/>
    <w:rsid w:val="001E77CB"/>
    <w:rsid w:val="002020BE"/>
    <w:rsid w:val="00264D70"/>
    <w:rsid w:val="00272856"/>
    <w:rsid w:val="0029480B"/>
    <w:rsid w:val="002A1162"/>
    <w:rsid w:val="002A1436"/>
    <w:rsid w:val="002A2732"/>
    <w:rsid w:val="002B781D"/>
    <w:rsid w:val="002C0E5B"/>
    <w:rsid w:val="002D1BC3"/>
    <w:rsid w:val="002D7103"/>
    <w:rsid w:val="002F6BF6"/>
    <w:rsid w:val="0031727A"/>
    <w:rsid w:val="00322149"/>
    <w:rsid w:val="003323CB"/>
    <w:rsid w:val="0034427B"/>
    <w:rsid w:val="00347066"/>
    <w:rsid w:val="003471F5"/>
    <w:rsid w:val="003645F3"/>
    <w:rsid w:val="003756DB"/>
    <w:rsid w:val="00384B52"/>
    <w:rsid w:val="00394CD2"/>
    <w:rsid w:val="003A5EB5"/>
    <w:rsid w:val="003C5FBA"/>
    <w:rsid w:val="003D4932"/>
    <w:rsid w:val="00412364"/>
    <w:rsid w:val="0042559C"/>
    <w:rsid w:val="0046640A"/>
    <w:rsid w:val="00466EBF"/>
    <w:rsid w:val="00482DB7"/>
    <w:rsid w:val="004A2893"/>
    <w:rsid w:val="004B6446"/>
    <w:rsid w:val="004C1EAC"/>
    <w:rsid w:val="004D6550"/>
    <w:rsid w:val="004D7E03"/>
    <w:rsid w:val="00512961"/>
    <w:rsid w:val="00524FE3"/>
    <w:rsid w:val="00533A99"/>
    <w:rsid w:val="00582E49"/>
    <w:rsid w:val="005B14A5"/>
    <w:rsid w:val="005C45B9"/>
    <w:rsid w:val="005F1A63"/>
    <w:rsid w:val="0060288D"/>
    <w:rsid w:val="00610FA0"/>
    <w:rsid w:val="00613FA6"/>
    <w:rsid w:val="00645E24"/>
    <w:rsid w:val="00675230"/>
    <w:rsid w:val="006A4413"/>
    <w:rsid w:val="006B52E4"/>
    <w:rsid w:val="0071792B"/>
    <w:rsid w:val="0074407C"/>
    <w:rsid w:val="00794DB5"/>
    <w:rsid w:val="007A0AC9"/>
    <w:rsid w:val="007B1CF8"/>
    <w:rsid w:val="007B6AA9"/>
    <w:rsid w:val="007C5A99"/>
    <w:rsid w:val="007C722A"/>
    <w:rsid w:val="007E0978"/>
    <w:rsid w:val="007E39AF"/>
    <w:rsid w:val="007F065F"/>
    <w:rsid w:val="007F1EAC"/>
    <w:rsid w:val="00807D84"/>
    <w:rsid w:val="00821BB4"/>
    <w:rsid w:val="00823056"/>
    <w:rsid w:val="0085039F"/>
    <w:rsid w:val="00857A6F"/>
    <w:rsid w:val="00867A2D"/>
    <w:rsid w:val="0089350D"/>
    <w:rsid w:val="008A3910"/>
    <w:rsid w:val="008E6950"/>
    <w:rsid w:val="008F6BDA"/>
    <w:rsid w:val="009078A3"/>
    <w:rsid w:val="00930B67"/>
    <w:rsid w:val="00943143"/>
    <w:rsid w:val="009559EF"/>
    <w:rsid w:val="00967E7F"/>
    <w:rsid w:val="0097479B"/>
    <w:rsid w:val="00976EA8"/>
    <w:rsid w:val="009E0597"/>
    <w:rsid w:val="009E21B2"/>
    <w:rsid w:val="009F6436"/>
    <w:rsid w:val="009F7B42"/>
    <w:rsid w:val="00A02A70"/>
    <w:rsid w:val="00A10E27"/>
    <w:rsid w:val="00A126A4"/>
    <w:rsid w:val="00A2784B"/>
    <w:rsid w:val="00A3103C"/>
    <w:rsid w:val="00A405DA"/>
    <w:rsid w:val="00A42713"/>
    <w:rsid w:val="00A47C56"/>
    <w:rsid w:val="00A623CB"/>
    <w:rsid w:val="00A87B25"/>
    <w:rsid w:val="00AB4E20"/>
    <w:rsid w:val="00AB7CFD"/>
    <w:rsid w:val="00AB7F01"/>
    <w:rsid w:val="00AD1A1D"/>
    <w:rsid w:val="00AE7E7B"/>
    <w:rsid w:val="00B854C8"/>
    <w:rsid w:val="00B867DE"/>
    <w:rsid w:val="00B965C5"/>
    <w:rsid w:val="00BA4608"/>
    <w:rsid w:val="00BC6AA8"/>
    <w:rsid w:val="00BD2411"/>
    <w:rsid w:val="00BD5E0C"/>
    <w:rsid w:val="00C32835"/>
    <w:rsid w:val="00C45877"/>
    <w:rsid w:val="00C71434"/>
    <w:rsid w:val="00C73F9C"/>
    <w:rsid w:val="00C81ED9"/>
    <w:rsid w:val="00CB686A"/>
    <w:rsid w:val="00CC2F79"/>
    <w:rsid w:val="00CC39EC"/>
    <w:rsid w:val="00CE0D26"/>
    <w:rsid w:val="00CE4C06"/>
    <w:rsid w:val="00CF003E"/>
    <w:rsid w:val="00D12EB4"/>
    <w:rsid w:val="00D23241"/>
    <w:rsid w:val="00D25BBA"/>
    <w:rsid w:val="00D27FE2"/>
    <w:rsid w:val="00D55BD7"/>
    <w:rsid w:val="00D56E32"/>
    <w:rsid w:val="00D6798B"/>
    <w:rsid w:val="00D859E7"/>
    <w:rsid w:val="00D86087"/>
    <w:rsid w:val="00DC0082"/>
    <w:rsid w:val="00DC1C55"/>
    <w:rsid w:val="00DD0B59"/>
    <w:rsid w:val="00DD6371"/>
    <w:rsid w:val="00DD6B98"/>
    <w:rsid w:val="00DE17E2"/>
    <w:rsid w:val="00DF0BBA"/>
    <w:rsid w:val="00E04D43"/>
    <w:rsid w:val="00E04DC1"/>
    <w:rsid w:val="00E05EA0"/>
    <w:rsid w:val="00E317B4"/>
    <w:rsid w:val="00E44B17"/>
    <w:rsid w:val="00E46878"/>
    <w:rsid w:val="00E64669"/>
    <w:rsid w:val="00E75E4A"/>
    <w:rsid w:val="00E84029"/>
    <w:rsid w:val="00EB4CB2"/>
    <w:rsid w:val="00EB7D9B"/>
    <w:rsid w:val="00ED06DF"/>
    <w:rsid w:val="00ED2DE5"/>
    <w:rsid w:val="00EE6494"/>
    <w:rsid w:val="00EE7D13"/>
    <w:rsid w:val="00EF1721"/>
    <w:rsid w:val="00F0116D"/>
    <w:rsid w:val="00F344C3"/>
    <w:rsid w:val="00F51BE6"/>
    <w:rsid w:val="00F53BD3"/>
    <w:rsid w:val="00F53F8B"/>
    <w:rsid w:val="00F56CF3"/>
    <w:rsid w:val="00F716EA"/>
    <w:rsid w:val="00F72145"/>
    <w:rsid w:val="00F8332A"/>
    <w:rsid w:val="00FA003E"/>
    <w:rsid w:val="00FB7BFF"/>
    <w:rsid w:val="00FC1618"/>
    <w:rsid w:val="00FD4E6C"/>
    <w:rsid w:val="00FE32A1"/>
    <w:rsid w:val="00FE65B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99122"/>
  <w15:chartTrackingRefBased/>
  <w15:docId w15:val="{D84B4383-D9E5-4E6C-B879-113D33B9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8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8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466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80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0B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623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3C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23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3C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C72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2A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2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2A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33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75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p1">
    <w:name w:val="p1"/>
    <w:basedOn w:val="Normal"/>
    <w:rsid w:val="00FC1618"/>
    <w:rPr>
      <w:rFonts w:ascii="Helvetica" w:eastAsiaTheme="minorHAnsi" w:hAnsi="Helvetica"/>
      <w:sz w:val="14"/>
      <w:szCs w:val="14"/>
    </w:rPr>
  </w:style>
  <w:style w:type="character" w:customStyle="1" w:styleId="e4fieldvalue">
    <w:name w:val="e4fieldvalue"/>
    <w:basedOn w:val="DefaultParagraphFont"/>
    <w:rsid w:val="00FA003E"/>
  </w:style>
  <w:style w:type="paragraph" w:styleId="NoSpacing">
    <w:name w:val="No Spacing"/>
    <w:uiPriority w:val="1"/>
    <w:qFormat/>
    <w:rsid w:val="00347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tthew.pickering@imperial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mperialbrc.nihr.ac.uk/wp-content/uploads/2022/01/Acknowledgments-Leaflet-current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tonia.gould@imperial.ac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antonia.gould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.cooper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6615b-11d7-45b9-907f-f38e247d2a21" xsi:nil="true"/>
    <lcf76f155ced4ddcb4097134ff3c332f xmlns="2924705e-65f3-4229-a556-fa72e38746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4FD35C182E4AAB681729285ED1CD" ma:contentTypeVersion="15" ma:contentTypeDescription="Create a new document." ma:contentTypeScope="" ma:versionID="d4706423f449eb21dbec903db664511d">
  <xsd:schema xmlns:xsd="http://www.w3.org/2001/XMLSchema" xmlns:xs="http://www.w3.org/2001/XMLSchema" xmlns:p="http://schemas.microsoft.com/office/2006/metadata/properties" xmlns:ns2="2924705e-65f3-4229-a556-fa72e3874683" xmlns:ns3="6416615b-11d7-45b9-907f-f38e247d2a21" targetNamespace="http://schemas.microsoft.com/office/2006/metadata/properties" ma:root="true" ma:fieldsID="098f5bd7bf106647f2b3bffaf9e7c1df" ns2:_="" ns3:_="">
    <xsd:import namespace="2924705e-65f3-4229-a556-fa72e3874683"/>
    <xsd:import namespace="6416615b-11d7-45b9-907f-f38e247d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705e-65f3-4229-a556-fa72e387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615b-11d7-45b9-907f-f38e247d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069d26-8164-4891-af51-3ee11909ea65}" ma:internalName="TaxCatchAll" ma:showField="CatchAllData" ma:web="6416615b-11d7-45b9-907f-f38e247d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817D9-C23B-4CEE-BAE1-277E7DD1859F}">
  <ds:schemaRefs>
    <ds:schemaRef ds:uri="http://schemas.microsoft.com/office/2006/metadata/properties"/>
    <ds:schemaRef ds:uri="http://schemas.microsoft.com/office/infopath/2007/PartnerControls"/>
    <ds:schemaRef ds:uri="6416615b-11d7-45b9-907f-f38e247d2a21"/>
    <ds:schemaRef ds:uri="2924705e-65f3-4229-a556-fa72e3874683"/>
  </ds:schemaRefs>
</ds:datastoreItem>
</file>

<file path=customXml/itemProps2.xml><?xml version="1.0" encoding="utf-8"?>
<ds:datastoreItem xmlns:ds="http://schemas.openxmlformats.org/officeDocument/2006/customXml" ds:itemID="{DAC18866-5C31-468F-B0B5-D5DBC5021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30FC4-056E-49DF-AB6B-FED2C3FF2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705e-65f3-4229-a556-fa72e3874683"/>
    <ds:schemaRef ds:uri="6416615b-11d7-45b9-907f-f38e247d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Susannah M Y</dc:creator>
  <cp:keywords/>
  <dc:description/>
  <cp:lastModifiedBy>Pickering, Matthew C</cp:lastModifiedBy>
  <cp:revision>2</cp:revision>
  <cp:lastPrinted>2019-01-30T11:46:00Z</cp:lastPrinted>
  <dcterms:created xsi:type="dcterms:W3CDTF">2023-05-19T14:13:00Z</dcterms:created>
  <dcterms:modified xsi:type="dcterms:W3CDTF">2023-05-19T14:13:00Z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0x010100A5F14FD35C182E4AAB681729285ED1CD</vt:lpwstr>
  </property>
  <property fmtid="{D5CDD505-2E9C-101B-9397-08002B2CF9AE}" pid="3" name="MediaServiceImageTags">
    <vt:lpwstr/>
  </property>
</Properties>
</file>